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77" w:rsidRDefault="00196C77"/>
    <w:p w:rsidR="00196C77" w:rsidRDefault="00196C77"/>
    <w:p w:rsidR="00196C77" w:rsidRPr="00E1278B" w:rsidRDefault="00196C77" w:rsidP="00196C77">
      <w:pPr>
        <w:pStyle w:val="Kop1"/>
      </w:pPr>
      <w:r>
        <w:t xml:space="preserve">Herinrichting </w:t>
      </w:r>
      <w:proofErr w:type="spellStart"/>
      <w:r>
        <w:t>Reitse</w:t>
      </w:r>
      <w:proofErr w:type="spellEnd"/>
      <w:r>
        <w:t xml:space="preserve"> Hoevenstraat en </w:t>
      </w:r>
      <w:proofErr w:type="spellStart"/>
      <w:r>
        <w:t>Alleenhouderstraat</w:t>
      </w:r>
      <w:proofErr w:type="spellEnd"/>
    </w:p>
    <w:p w:rsidR="00196C77" w:rsidRPr="00424DEB" w:rsidRDefault="00196C77" w:rsidP="00196C77">
      <w:pPr>
        <w:rPr>
          <w:i/>
          <w:sz w:val="24"/>
        </w:rPr>
      </w:pPr>
      <w:r w:rsidRPr="00424DEB">
        <w:rPr>
          <w:i/>
          <w:sz w:val="24"/>
        </w:rPr>
        <w:t xml:space="preserve">Start werkzaamheden op </w:t>
      </w:r>
      <w:r>
        <w:rPr>
          <w:i/>
          <w:sz w:val="24"/>
        </w:rPr>
        <w:t>maandag 22 mei 2017</w:t>
      </w:r>
    </w:p>
    <w:p w:rsidR="00196C77" w:rsidRDefault="00196C77" w:rsidP="00196C77"/>
    <w:p w:rsidR="00196C77" w:rsidRDefault="00196C77" w:rsidP="00196C77">
      <w:r>
        <w:t xml:space="preserve">Maandag 22 mei start de firma Van der Zanden in opdracht van de gemeente Tilburg met de wegwerkzaamheden in de </w:t>
      </w:r>
      <w:proofErr w:type="spellStart"/>
      <w:r>
        <w:t>Reitse</w:t>
      </w:r>
      <w:proofErr w:type="spellEnd"/>
      <w:r>
        <w:t xml:space="preserve"> Hoevenstraat en de </w:t>
      </w:r>
      <w:proofErr w:type="spellStart"/>
      <w:r>
        <w:t>Alleenhouderstraat</w:t>
      </w:r>
      <w:proofErr w:type="spellEnd"/>
      <w:r>
        <w:t>. Afhankelijk van het weer en onvoorziene omstandigheden duren de werkzaamheden tot vrijdag 28 juli.</w:t>
      </w:r>
    </w:p>
    <w:p w:rsidR="00196C77" w:rsidRDefault="00196C77" w:rsidP="00196C77"/>
    <w:p w:rsidR="00196C77" w:rsidRDefault="00196C77" w:rsidP="00196C77">
      <w:r>
        <w:t xml:space="preserve">De werkzaamheden bestaan uit het vervangen van alle rioolaansluitingen, het opnieuw inrichten van de </w:t>
      </w:r>
      <w:proofErr w:type="spellStart"/>
      <w:r>
        <w:t>Reitse</w:t>
      </w:r>
      <w:proofErr w:type="spellEnd"/>
      <w:r>
        <w:t xml:space="preserve"> Hoevenstraat </w:t>
      </w:r>
      <w:r w:rsidR="009A6BAA">
        <w:t>(</w:t>
      </w:r>
      <w:r>
        <w:t xml:space="preserve">inclusief </w:t>
      </w:r>
      <w:proofErr w:type="spellStart"/>
      <w:r>
        <w:t>snelfietspad</w:t>
      </w:r>
      <w:proofErr w:type="spellEnd"/>
      <w:r w:rsidR="00FF4993">
        <w:t>)</w:t>
      </w:r>
      <w:r>
        <w:t xml:space="preserve"> en het verbreden van het fietspad op de </w:t>
      </w:r>
      <w:proofErr w:type="spellStart"/>
      <w:r>
        <w:t>Alleenhouderstraat</w:t>
      </w:r>
      <w:proofErr w:type="spellEnd"/>
      <w:r w:rsidR="00044256">
        <w:t xml:space="preserve">. </w:t>
      </w:r>
      <w:r w:rsidR="00237F29">
        <w:t xml:space="preserve">Er worden </w:t>
      </w:r>
      <w:r w:rsidR="009A6BAA">
        <w:t>twee</w:t>
      </w:r>
      <w:r w:rsidR="00237F29">
        <w:t xml:space="preserve"> bomen gekapt. Hiervoor is reeds een vergunning verstrekt. Er worden in het plan </w:t>
      </w:r>
      <w:r w:rsidR="009A6BAA">
        <w:t>vier</w:t>
      </w:r>
      <w:r w:rsidR="00237F29">
        <w:t xml:space="preserve"> bomen teruggeplaatst.</w:t>
      </w:r>
    </w:p>
    <w:p w:rsidR="00237F29" w:rsidRDefault="00237F29" w:rsidP="00196C77"/>
    <w:p w:rsidR="00237F29" w:rsidRPr="004D2285" w:rsidRDefault="00237F29" w:rsidP="00196C77">
      <w:r>
        <w:t xml:space="preserve">Het ontwerp is te vinden op </w:t>
      </w:r>
      <w:hyperlink r:id="rId8" w:history="1">
        <w:r w:rsidR="009A6BAA" w:rsidRPr="00777FC0">
          <w:rPr>
            <w:rStyle w:val="Hyperlink"/>
          </w:rPr>
          <w:t>www.tilburg.nl/wegwerkzaamheden</w:t>
        </w:r>
      </w:hyperlink>
      <w:r>
        <w:t>.</w:t>
      </w:r>
      <w:r w:rsidR="009A6BAA">
        <w:t xml:space="preserve"> </w:t>
      </w:r>
    </w:p>
    <w:p w:rsidR="00196C77" w:rsidRDefault="00196C77" w:rsidP="00196C77">
      <w:pPr>
        <w:rPr>
          <w:b/>
        </w:rPr>
      </w:pPr>
    </w:p>
    <w:p w:rsidR="00196C77" w:rsidRPr="00C30986" w:rsidRDefault="00196C77" w:rsidP="00196C77">
      <w:pPr>
        <w:rPr>
          <w:b/>
        </w:rPr>
      </w:pPr>
      <w:r w:rsidRPr="00C30986">
        <w:rPr>
          <w:b/>
        </w:rPr>
        <w:t>Planning</w:t>
      </w:r>
    </w:p>
    <w:p w:rsidR="00237F29" w:rsidRDefault="00196C77" w:rsidP="00196C77">
      <w:r>
        <w:t>Om de overlast zoveel mogelijk te beperken worden de werkzaamheden in fasen uitgevoerd.</w:t>
      </w:r>
      <w:r w:rsidR="009A6BAA">
        <w:t xml:space="preserve"> </w:t>
      </w:r>
      <w:r w:rsidR="00237F29">
        <w:t>De firma Van der Zanden houdt u tussentijds op de hoogte van de voortgang van de werkzaamheden. De planning is als volgt:</w:t>
      </w:r>
    </w:p>
    <w:p w:rsidR="00237F29" w:rsidRDefault="001F24A1" w:rsidP="00237F29">
      <w:pPr>
        <w:numPr>
          <w:ilvl w:val="0"/>
          <w:numId w:val="1"/>
        </w:numPr>
      </w:pPr>
      <w:r>
        <w:t>Fase 1a e</w:t>
      </w:r>
      <w:r w:rsidR="00445422">
        <w:t xml:space="preserve">n 1b: </w:t>
      </w:r>
      <w:r w:rsidR="009A6BAA">
        <w:t>van w</w:t>
      </w:r>
      <w:r w:rsidR="00237F29">
        <w:t xml:space="preserve">eek 21 tot en met 24 wordt gewerkt aan de </w:t>
      </w:r>
      <w:proofErr w:type="spellStart"/>
      <w:r w:rsidR="00237F29">
        <w:t>Reitse</w:t>
      </w:r>
      <w:proofErr w:type="spellEnd"/>
      <w:r w:rsidR="00237F29">
        <w:t xml:space="preserve"> Hoevenstraat</w:t>
      </w:r>
      <w:r w:rsidR="009A6BAA">
        <w:t>,</w:t>
      </w:r>
      <w:r w:rsidR="00237F29">
        <w:t xml:space="preserve"> van de Wandelboslaan tot en met de </w:t>
      </w:r>
      <w:proofErr w:type="spellStart"/>
      <w:r w:rsidR="00237F29">
        <w:t>Dionisius</w:t>
      </w:r>
      <w:proofErr w:type="spellEnd"/>
      <w:r w:rsidR="00237F29">
        <w:t xml:space="preserve"> Koolenlaan. </w:t>
      </w:r>
    </w:p>
    <w:p w:rsidR="00237F29" w:rsidRDefault="001F24A1" w:rsidP="00237F29">
      <w:pPr>
        <w:numPr>
          <w:ilvl w:val="0"/>
          <w:numId w:val="1"/>
        </w:numPr>
      </w:pPr>
      <w:r>
        <w:t xml:space="preserve">Fase 1c: </w:t>
      </w:r>
      <w:r w:rsidR="003F0F50">
        <w:t xml:space="preserve">Daarna wordt doorgewerkt aan de </w:t>
      </w:r>
      <w:proofErr w:type="spellStart"/>
      <w:r w:rsidR="003F0F50">
        <w:t>Reitse</w:t>
      </w:r>
      <w:proofErr w:type="spellEnd"/>
      <w:r w:rsidR="003F0F50">
        <w:t xml:space="preserve"> Hoevenstraat tot en met week 27. Het betreft het deel tot de </w:t>
      </w:r>
      <w:proofErr w:type="spellStart"/>
      <w:r w:rsidR="003F0F50">
        <w:t>Alleenhouderstraat</w:t>
      </w:r>
      <w:proofErr w:type="spellEnd"/>
      <w:r w:rsidR="003F0F50">
        <w:t xml:space="preserve">. </w:t>
      </w:r>
    </w:p>
    <w:p w:rsidR="003F0F50" w:rsidRDefault="001F24A1" w:rsidP="00237F29">
      <w:pPr>
        <w:numPr>
          <w:ilvl w:val="0"/>
          <w:numId w:val="1"/>
        </w:numPr>
      </w:pPr>
      <w:r>
        <w:t xml:space="preserve">Fase 2: </w:t>
      </w:r>
      <w:r w:rsidR="009A6BAA">
        <w:t xml:space="preserve">Wanneer dit deel klaar is, </w:t>
      </w:r>
      <w:r w:rsidR="003F0F50">
        <w:t xml:space="preserve">wordt tot en met week 29 het fietspad op de </w:t>
      </w:r>
      <w:proofErr w:type="spellStart"/>
      <w:r w:rsidR="003F0F50">
        <w:t>Reitse</w:t>
      </w:r>
      <w:proofErr w:type="spellEnd"/>
      <w:r w:rsidR="003F0F50">
        <w:t xml:space="preserve"> Hoevenstraat aangebracht. </w:t>
      </w:r>
    </w:p>
    <w:p w:rsidR="003F0F50" w:rsidRPr="00812D97" w:rsidRDefault="001F24A1" w:rsidP="00237F29">
      <w:pPr>
        <w:numPr>
          <w:ilvl w:val="0"/>
          <w:numId w:val="1"/>
        </w:numPr>
      </w:pPr>
      <w:r>
        <w:t xml:space="preserve">Fase 3a en 3b: </w:t>
      </w:r>
      <w:r w:rsidR="009A6BAA">
        <w:t>In w</w:t>
      </w:r>
      <w:r w:rsidR="003F0F50">
        <w:t>eek 29 en 30 wordt</w:t>
      </w:r>
      <w:r w:rsidR="00445422">
        <w:t xml:space="preserve"> het fietspad op de </w:t>
      </w:r>
      <w:proofErr w:type="spellStart"/>
      <w:r w:rsidR="00445422">
        <w:t>Alleenhouderstraat</w:t>
      </w:r>
      <w:proofErr w:type="spellEnd"/>
      <w:r w:rsidR="00445422">
        <w:t xml:space="preserve"> </w:t>
      </w:r>
      <w:r w:rsidR="009A6BAA">
        <w:t xml:space="preserve">aangepast, </w:t>
      </w:r>
      <w:r w:rsidR="00445422">
        <w:t xml:space="preserve">vanaf de </w:t>
      </w:r>
      <w:proofErr w:type="spellStart"/>
      <w:r w:rsidR="00445422">
        <w:t>Reitse</w:t>
      </w:r>
      <w:proofErr w:type="spellEnd"/>
      <w:r w:rsidR="00445422">
        <w:t xml:space="preserve"> Hoevenstraat tot onder het viaduct van d</w:t>
      </w:r>
      <w:r>
        <w:t xml:space="preserve">e Ringbaan West. </w:t>
      </w:r>
    </w:p>
    <w:p w:rsidR="00196C77" w:rsidRDefault="00196C77" w:rsidP="00196C77">
      <w:pPr>
        <w:rPr>
          <w:b/>
        </w:rPr>
      </w:pPr>
    </w:p>
    <w:p w:rsidR="00196C77" w:rsidRDefault="00196C77" w:rsidP="00196C77">
      <w:pPr>
        <w:rPr>
          <w:b/>
        </w:rPr>
      </w:pPr>
      <w:r>
        <w:rPr>
          <w:b/>
        </w:rPr>
        <w:t>Tijdelijke v</w:t>
      </w:r>
      <w:r w:rsidRPr="00E1278B">
        <w:rPr>
          <w:b/>
        </w:rPr>
        <w:t xml:space="preserve">erkeersmaatregelen </w:t>
      </w:r>
    </w:p>
    <w:p w:rsidR="00196C77" w:rsidRDefault="001F24A1" w:rsidP="00445422">
      <w:pPr>
        <w:numPr>
          <w:ilvl w:val="0"/>
          <w:numId w:val="2"/>
        </w:numPr>
      </w:pPr>
      <w:r>
        <w:t xml:space="preserve">Fase 1a en 1b: </w:t>
      </w:r>
      <w:r w:rsidR="00445422">
        <w:t>Fietsverkeer wordt omgeleid</w:t>
      </w:r>
      <w:r>
        <w:t xml:space="preserve"> via de Huijsmansstraat</w:t>
      </w:r>
      <w:r w:rsidR="00445422">
        <w:t xml:space="preserve">. Bestemmingsverkeer kan langs de werkzaamheden </w:t>
      </w:r>
      <w:r>
        <w:t xml:space="preserve">op de </w:t>
      </w:r>
      <w:proofErr w:type="spellStart"/>
      <w:r>
        <w:t>Reitse</w:t>
      </w:r>
      <w:proofErr w:type="spellEnd"/>
      <w:r>
        <w:t xml:space="preserve"> Hoevenstraat </w:t>
      </w:r>
      <w:r w:rsidR="00445422">
        <w:t>rijden. Er worden verkeersregelaa</w:t>
      </w:r>
      <w:r>
        <w:t>rs ingezet om dit goed te laten verlopen.</w:t>
      </w:r>
    </w:p>
    <w:p w:rsidR="00445422" w:rsidRDefault="001F24A1" w:rsidP="00445422">
      <w:pPr>
        <w:numPr>
          <w:ilvl w:val="0"/>
          <w:numId w:val="2"/>
        </w:numPr>
      </w:pPr>
      <w:r>
        <w:t xml:space="preserve">Fase 1c: </w:t>
      </w:r>
      <w:r w:rsidR="00445422">
        <w:t xml:space="preserve">Ook </w:t>
      </w:r>
      <w:r w:rsidR="009A6BAA">
        <w:t xml:space="preserve">nu </w:t>
      </w:r>
      <w:r w:rsidR="00445422">
        <w:t>wordt fietsverkeer omgeleid en is de weg toegankelijk voor bestemmingsverkeer met behulp van verkeersregelaars.</w:t>
      </w:r>
    </w:p>
    <w:p w:rsidR="00445422" w:rsidRDefault="001F24A1" w:rsidP="00445422">
      <w:pPr>
        <w:numPr>
          <w:ilvl w:val="0"/>
          <w:numId w:val="2"/>
        </w:numPr>
      </w:pPr>
      <w:r>
        <w:t xml:space="preserve">Fase 2: </w:t>
      </w:r>
      <w:r w:rsidR="00445422">
        <w:t>In deze fase is de zojuist gerealiseerde rijbaan beschikbaar voor bestemmingsverkeer.</w:t>
      </w:r>
      <w:r>
        <w:t xml:space="preserve"> Fietsverkeer maakt ook gebruik van de rijbaan.</w:t>
      </w:r>
    </w:p>
    <w:p w:rsidR="001F24A1" w:rsidRDefault="001F24A1" w:rsidP="00445422">
      <w:pPr>
        <w:numPr>
          <w:ilvl w:val="0"/>
          <w:numId w:val="2"/>
        </w:numPr>
      </w:pPr>
      <w:r>
        <w:t>Fase 3a en 3b: Fietsverkeer wordt omgeleid</w:t>
      </w:r>
      <w:r w:rsidR="00C32025">
        <w:t xml:space="preserve"> via de kruising Wandelboslaan - Ringbaan West.</w:t>
      </w:r>
    </w:p>
    <w:p w:rsidR="009A6BAA" w:rsidRDefault="009A6BAA" w:rsidP="00196C77">
      <w:pPr>
        <w:rPr>
          <w:b/>
        </w:rPr>
      </w:pPr>
    </w:p>
    <w:p w:rsidR="00196C77" w:rsidRPr="00F55749" w:rsidRDefault="00196C77" w:rsidP="00196C77">
      <w:pPr>
        <w:rPr>
          <w:b/>
        </w:rPr>
      </w:pPr>
      <w:r w:rsidRPr="00F55749">
        <w:rPr>
          <w:b/>
        </w:rPr>
        <w:lastRenderedPageBreak/>
        <w:t>Mogelijke overlast</w:t>
      </w:r>
    </w:p>
    <w:p w:rsidR="00196C77" w:rsidRDefault="00C32025" w:rsidP="00196C77">
      <w:r>
        <w:t>Ondanks de zorgvuldige voorbereiding is het mogelijk dat u toch overlast ondervindt.</w:t>
      </w:r>
      <w:r w:rsidR="00064414">
        <w:t xml:space="preserve"> Wij vragen daarvoor uw begrip.</w:t>
      </w:r>
    </w:p>
    <w:p w:rsidR="00196C77" w:rsidRDefault="00196C77" w:rsidP="00196C77"/>
    <w:p w:rsidR="00196C77" w:rsidRPr="0076721A" w:rsidRDefault="00196C77" w:rsidP="00196C77">
      <w:pPr>
        <w:rPr>
          <w:b/>
        </w:rPr>
      </w:pPr>
      <w:r w:rsidRPr="0076721A">
        <w:rPr>
          <w:b/>
        </w:rPr>
        <w:t>Afvalcontainers</w:t>
      </w:r>
    </w:p>
    <w:p w:rsidR="00196C77" w:rsidRDefault="00196C77" w:rsidP="00196C77">
      <w:r w:rsidRPr="0076721A">
        <w:t>De (duo)containers moeten tijdens de werkzaamheden buiten de wegafzetting staan en goed bereikbaar zijn via verharde wegen. De ophaaldag blijft hetzelfde. De gemeente vraagt u de containers zo veel mogelijk bij elkaar te plaatsen. Alvast bedankt voor uw medewerking.</w:t>
      </w:r>
    </w:p>
    <w:p w:rsidR="00196C77" w:rsidRDefault="00196C77" w:rsidP="00196C77">
      <w:pPr>
        <w:rPr>
          <w:szCs w:val="20"/>
        </w:rPr>
      </w:pPr>
    </w:p>
    <w:p w:rsidR="00196C77" w:rsidRPr="00E1278B" w:rsidRDefault="00196C77" w:rsidP="00196C77">
      <w:pPr>
        <w:rPr>
          <w:b/>
        </w:rPr>
      </w:pPr>
      <w:r w:rsidRPr="00E1278B">
        <w:rPr>
          <w:b/>
        </w:rPr>
        <w:t>Meer informatie</w:t>
      </w:r>
    </w:p>
    <w:p w:rsidR="00196C77" w:rsidRDefault="00196C77" w:rsidP="00196C77">
      <w:r w:rsidRPr="004D2285">
        <w:t>Hebt u nog vragen, dan kunt u contact opnemen met</w:t>
      </w:r>
      <w:r>
        <w:t xml:space="preserve"> Rem Remmers</w:t>
      </w:r>
      <w:r w:rsidR="00064414">
        <w:t>, toezichthouder</w:t>
      </w:r>
      <w:r>
        <w:t xml:space="preserve"> van de gemeente</w:t>
      </w:r>
      <w:r w:rsidR="00064414">
        <w:t xml:space="preserve"> Tilburg</w:t>
      </w:r>
      <w:r w:rsidRPr="004D2285">
        <w:t xml:space="preserve">. </w:t>
      </w:r>
      <w:r>
        <w:t xml:space="preserve">Hij </w:t>
      </w:r>
      <w:r w:rsidRPr="004D2285">
        <w:t>is bereikbaar via telefoonnummer</w:t>
      </w:r>
      <w:r>
        <w:t xml:space="preserve"> </w:t>
      </w:r>
      <w:r w:rsidRPr="004D2285">
        <w:t xml:space="preserve">en per e-mail </w:t>
      </w:r>
      <w:hyperlink r:id="rId9" w:history="1">
        <w:r w:rsidR="00064414" w:rsidRPr="003C1E57">
          <w:rPr>
            <w:rStyle w:val="Hyperlink"/>
          </w:rPr>
          <w:t>rem.remmers@tilburg.nl</w:t>
        </w:r>
      </w:hyperlink>
      <w:r w:rsidR="00064414">
        <w:t xml:space="preserve"> of op telefoonnummer 06 - 53 93 80 08</w:t>
      </w:r>
      <w:r w:rsidRPr="004D2285">
        <w:t xml:space="preserve">. </w:t>
      </w:r>
      <w:r w:rsidR="00064414">
        <w:t xml:space="preserve">Daarnaast is Henry </w:t>
      </w:r>
      <w:proofErr w:type="spellStart"/>
      <w:r w:rsidR="00064414">
        <w:t>Hardlooper</w:t>
      </w:r>
      <w:proofErr w:type="spellEnd"/>
      <w:r w:rsidR="00064414">
        <w:t xml:space="preserve"> het aans</w:t>
      </w:r>
      <w:bookmarkStart w:id="0" w:name="_GoBack"/>
      <w:bookmarkEnd w:id="0"/>
      <w:r w:rsidR="00064414">
        <w:t xml:space="preserve">preekpunt bij de firma Van der Zanden. Henry is bereikbaar per e-mail </w:t>
      </w:r>
      <w:hyperlink r:id="rId10" w:history="1">
        <w:r w:rsidR="00064414" w:rsidRPr="003C1E57">
          <w:rPr>
            <w:rStyle w:val="Hyperlink"/>
          </w:rPr>
          <w:t>henry@vanderzanden.nl</w:t>
        </w:r>
      </w:hyperlink>
      <w:r w:rsidR="00064414">
        <w:t xml:space="preserve"> of op telefoonnummer 06 - 13 29 88 15.</w:t>
      </w:r>
    </w:p>
    <w:p w:rsidR="00196C77" w:rsidRDefault="00196C77" w:rsidP="00196C77"/>
    <w:p w:rsidR="00196C77" w:rsidRPr="004D2285" w:rsidRDefault="00196C77" w:rsidP="00196C77">
      <w:r>
        <w:t>___________________________________________________________________________________________</w:t>
      </w:r>
    </w:p>
    <w:p w:rsidR="00196C77" w:rsidRPr="004D2285" w:rsidRDefault="00196C77" w:rsidP="00196C77"/>
    <w:p w:rsidR="00196C77" w:rsidRPr="000A70EF" w:rsidRDefault="00196C77" w:rsidP="00196C77">
      <w:pPr>
        <w:rPr>
          <w:sz w:val="18"/>
        </w:rPr>
      </w:pPr>
      <w:r w:rsidRPr="000A70EF">
        <w:rPr>
          <w:sz w:val="18"/>
        </w:rPr>
        <w:t>Voor meer informatie over werkzaamheden van de gemeente Tilburg kijkt u op www.tilburg.nl/wegwerkzaamheden</w:t>
      </w:r>
    </w:p>
    <w:p w:rsidR="00196C77" w:rsidRDefault="00196C77" w:rsidP="00196C77"/>
    <w:p w:rsidR="00196C77" w:rsidRDefault="00196C77">
      <w:r>
        <w:t xml:space="preserve"> </w:t>
      </w:r>
    </w:p>
    <w:sectPr w:rsidR="00196C77" w:rsidSect="00746D8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5" w:right="1418" w:bottom="1985" w:left="1418" w:header="127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1D" w:rsidRDefault="00B2301D">
      <w:r>
        <w:separator/>
      </w:r>
    </w:p>
  </w:endnote>
  <w:endnote w:type="continuationSeparator" w:id="0">
    <w:p w:rsidR="00B2301D" w:rsidRDefault="00B2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7CB" w:rsidRDefault="00064414" w:rsidP="00F635ED">
    <w:pPr>
      <w:pStyle w:val="Voettekst"/>
      <w:jc w:val="right"/>
      <w:rPr>
        <w:snapToGrid w:val="0"/>
      </w:rPr>
    </w:pPr>
    <w:r>
      <w:rPr>
        <w:noProof/>
      </w:rPr>
      <w:drawing>
        <wp:inline distT="0" distB="0" distL="0" distR="0">
          <wp:extent cx="4114800" cy="497840"/>
          <wp:effectExtent l="0" t="0" r="0" b="0"/>
          <wp:docPr id="3" name="Afbeelding 3" descr="bewoners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woners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7CB" w:rsidRDefault="002C07CB" w:rsidP="00F635ED">
    <w:pPr>
      <w:pStyle w:val="Voettekst"/>
      <w:rPr>
        <w:snapToGrid w:val="0"/>
      </w:rPr>
    </w:pPr>
  </w:p>
  <w:p w:rsidR="002C07CB" w:rsidRDefault="002C07CB" w:rsidP="00F635ED">
    <w:pPr>
      <w:pStyle w:val="Voettekst"/>
    </w:pPr>
    <w:r w:rsidRPr="000E3223">
      <w:rPr>
        <w:rStyle w:val="Paginanummer"/>
      </w:rPr>
      <w:t xml:space="preserve">Pagina </w:t>
    </w:r>
    <w:r w:rsidRPr="000E3223">
      <w:rPr>
        <w:rStyle w:val="Paginanummer"/>
      </w:rPr>
      <w:fldChar w:fldCharType="begin"/>
    </w:r>
    <w:r w:rsidRPr="000E3223">
      <w:rPr>
        <w:rStyle w:val="Paginanummer"/>
      </w:rPr>
      <w:instrText xml:space="preserve"> PAGE </w:instrText>
    </w:r>
    <w:r w:rsidRPr="000E3223">
      <w:rPr>
        <w:rStyle w:val="Paginanummer"/>
      </w:rPr>
      <w:fldChar w:fldCharType="separate"/>
    </w:r>
    <w:r w:rsidR="00FF4993">
      <w:rPr>
        <w:rStyle w:val="Paginanummer"/>
        <w:noProof/>
      </w:rPr>
      <w:t>2</w:t>
    </w:r>
    <w:r w:rsidRPr="000E3223">
      <w:rPr>
        <w:rStyle w:val="Paginanummer"/>
      </w:rPr>
      <w:fldChar w:fldCharType="end"/>
    </w:r>
    <w:r w:rsidRPr="000E3223">
      <w:rPr>
        <w:rStyle w:val="Paginanummer"/>
      </w:rPr>
      <w:t xml:space="preserve"> van </w:t>
    </w:r>
    <w:r w:rsidRPr="000E3223">
      <w:rPr>
        <w:rStyle w:val="Paginanummer"/>
      </w:rPr>
      <w:fldChar w:fldCharType="begin"/>
    </w:r>
    <w:r w:rsidRPr="000E3223">
      <w:rPr>
        <w:rStyle w:val="Paginanummer"/>
      </w:rPr>
      <w:instrText xml:space="preserve"> NUMPAGES </w:instrText>
    </w:r>
    <w:r w:rsidRPr="000E3223">
      <w:rPr>
        <w:rStyle w:val="Paginanummer"/>
      </w:rPr>
      <w:fldChar w:fldCharType="separate"/>
    </w:r>
    <w:r w:rsidR="00FF4993">
      <w:rPr>
        <w:rStyle w:val="Paginanummer"/>
        <w:noProof/>
      </w:rPr>
      <w:t>2</w:t>
    </w:r>
    <w:r w:rsidRPr="000E3223"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7CB" w:rsidRDefault="00064414" w:rsidP="000E3223">
    <w:pPr>
      <w:pStyle w:val="Voettekst"/>
      <w:tabs>
        <w:tab w:val="clear" w:pos="9072"/>
        <w:tab w:val="right" w:pos="9639"/>
      </w:tabs>
      <w:ind w:right="-569"/>
      <w:jc w:val="right"/>
      <w:rPr>
        <w:snapToGrid w:val="0"/>
      </w:rPr>
    </w:pPr>
    <w:r>
      <w:rPr>
        <w:noProof/>
      </w:rPr>
      <w:drawing>
        <wp:inline distT="0" distB="0" distL="0" distR="0">
          <wp:extent cx="4114800" cy="497840"/>
          <wp:effectExtent l="0" t="0" r="0" b="0"/>
          <wp:docPr id="14" name="Afbeelding 14" descr="bewoners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ewoners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7CB" w:rsidRDefault="002C07CB">
    <w:pPr>
      <w:pStyle w:val="Voettekst"/>
      <w:rPr>
        <w:rStyle w:val="Paginanummer"/>
      </w:rPr>
    </w:pPr>
  </w:p>
  <w:p w:rsidR="002C07CB" w:rsidRDefault="002C07CB">
    <w:pPr>
      <w:pStyle w:val="Voettekst"/>
    </w:pPr>
    <w:r w:rsidRPr="000E3223">
      <w:rPr>
        <w:rStyle w:val="Paginanummer"/>
      </w:rPr>
      <w:t xml:space="preserve">Pagina </w:t>
    </w:r>
    <w:r w:rsidRPr="000E3223">
      <w:rPr>
        <w:rStyle w:val="Paginanummer"/>
      </w:rPr>
      <w:fldChar w:fldCharType="begin"/>
    </w:r>
    <w:r w:rsidRPr="000E3223">
      <w:rPr>
        <w:rStyle w:val="Paginanummer"/>
      </w:rPr>
      <w:instrText xml:space="preserve"> PAGE </w:instrText>
    </w:r>
    <w:r w:rsidRPr="000E3223">
      <w:rPr>
        <w:rStyle w:val="Paginanummer"/>
      </w:rPr>
      <w:fldChar w:fldCharType="separate"/>
    </w:r>
    <w:r w:rsidR="00FF4993">
      <w:rPr>
        <w:rStyle w:val="Paginanummer"/>
        <w:noProof/>
      </w:rPr>
      <w:t>1</w:t>
    </w:r>
    <w:r w:rsidRPr="000E3223">
      <w:rPr>
        <w:rStyle w:val="Paginanummer"/>
      </w:rPr>
      <w:fldChar w:fldCharType="end"/>
    </w:r>
    <w:r w:rsidRPr="000E3223">
      <w:rPr>
        <w:rStyle w:val="Paginanummer"/>
      </w:rPr>
      <w:t xml:space="preserve"> van </w:t>
    </w:r>
    <w:r w:rsidRPr="000E3223">
      <w:rPr>
        <w:rStyle w:val="Paginanummer"/>
      </w:rPr>
      <w:fldChar w:fldCharType="begin"/>
    </w:r>
    <w:r w:rsidRPr="000E3223">
      <w:rPr>
        <w:rStyle w:val="Paginanummer"/>
      </w:rPr>
      <w:instrText xml:space="preserve"> NUMPAGES </w:instrText>
    </w:r>
    <w:r w:rsidRPr="000E3223">
      <w:rPr>
        <w:rStyle w:val="Paginanummer"/>
      </w:rPr>
      <w:fldChar w:fldCharType="separate"/>
    </w:r>
    <w:r w:rsidR="00FF4993">
      <w:rPr>
        <w:rStyle w:val="Paginanummer"/>
        <w:noProof/>
      </w:rPr>
      <w:t>2</w:t>
    </w:r>
    <w:r w:rsidRPr="000E3223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1D" w:rsidRDefault="00B2301D">
      <w:r>
        <w:separator/>
      </w:r>
    </w:p>
  </w:footnote>
  <w:footnote w:type="continuationSeparator" w:id="0">
    <w:p w:rsidR="00B2301D" w:rsidRDefault="00B2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7CB" w:rsidRDefault="0006441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-1420495</wp:posOffset>
          </wp:positionH>
          <wp:positionV relativeFrom="paragraph">
            <wp:posOffset>-807720</wp:posOffset>
          </wp:positionV>
          <wp:extent cx="8343900" cy="10744200"/>
          <wp:effectExtent l="0" t="0" r="0" b="0"/>
          <wp:wrapNone/>
          <wp:docPr id="2" name="Afbeelding 2" descr="Brief A4 gemeente Tilbur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 A4 gemeente Tilbur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pPr w:leftFromText="142" w:rightFromText="142" w:vertAnchor="page" w:tblpY="2836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37"/>
      <w:gridCol w:w="2126"/>
      <w:gridCol w:w="1843"/>
    </w:tblGrid>
    <w:tr w:rsidR="002C07CB" w:rsidTr="00953B34">
      <w:trPr>
        <w:trHeight w:val="227"/>
      </w:trPr>
      <w:tc>
        <w:tcPr>
          <w:tcW w:w="6237" w:type="dxa"/>
        </w:tcPr>
        <w:p w:rsidR="002C07CB" w:rsidRDefault="002C07CB" w:rsidP="000E3223">
          <w:pPr>
            <w:pStyle w:val="Vastetekstintabellinks"/>
          </w:pPr>
        </w:p>
      </w:tc>
      <w:tc>
        <w:tcPr>
          <w:tcW w:w="2126" w:type="dxa"/>
        </w:tcPr>
        <w:p w:rsidR="002C07CB" w:rsidRDefault="002C07CB" w:rsidP="000E3223">
          <w:pPr>
            <w:pStyle w:val="Vastetekstintabelrechtsvet"/>
          </w:pPr>
          <w:r>
            <w:t>Datum</w:t>
          </w:r>
        </w:p>
      </w:tc>
      <w:tc>
        <w:tcPr>
          <w:tcW w:w="1843" w:type="dxa"/>
        </w:tcPr>
        <w:p w:rsidR="002C07CB" w:rsidRDefault="002C07CB" w:rsidP="000E3223">
          <w:pPr>
            <w:pStyle w:val="Vastetekstintabellinksvet"/>
          </w:pPr>
          <w:r>
            <w:t>Ons kenmerk</w:t>
          </w:r>
        </w:p>
      </w:tc>
    </w:tr>
    <w:tr w:rsidR="002C07CB" w:rsidTr="00953B34">
      <w:trPr>
        <w:trHeight w:val="227"/>
      </w:trPr>
      <w:tc>
        <w:tcPr>
          <w:tcW w:w="6237" w:type="dxa"/>
        </w:tcPr>
        <w:p w:rsidR="002C07CB" w:rsidRDefault="002C07CB" w:rsidP="000E3223"/>
      </w:tc>
      <w:tc>
        <w:tcPr>
          <w:tcW w:w="2126" w:type="dxa"/>
        </w:tcPr>
        <w:p w:rsidR="002C07CB" w:rsidRDefault="00196C77" w:rsidP="000E3223">
          <w:pPr>
            <w:pStyle w:val="Vastetekstintabelrechts"/>
          </w:pPr>
          <w:r>
            <w:t>10 mei 2017</w:t>
          </w:r>
        </w:p>
      </w:tc>
      <w:tc>
        <w:tcPr>
          <w:tcW w:w="1843" w:type="dxa"/>
        </w:tcPr>
        <w:p w:rsidR="002C07CB" w:rsidRPr="00BA2CA4" w:rsidRDefault="00FD10FC" w:rsidP="000E3223">
          <w:pPr>
            <w:pStyle w:val="Vastetekstintabellinks"/>
          </w:pPr>
          <w:r>
            <w:t>17110</w:t>
          </w:r>
        </w:p>
      </w:tc>
    </w:tr>
    <w:tr w:rsidR="002C07CB" w:rsidTr="00953B34">
      <w:trPr>
        <w:trHeight w:val="227"/>
      </w:trPr>
      <w:tc>
        <w:tcPr>
          <w:tcW w:w="6237" w:type="dxa"/>
        </w:tcPr>
        <w:p w:rsidR="002C07CB" w:rsidRDefault="002C07CB" w:rsidP="000E3223"/>
      </w:tc>
      <w:tc>
        <w:tcPr>
          <w:tcW w:w="2126" w:type="dxa"/>
        </w:tcPr>
        <w:p w:rsidR="002C07CB" w:rsidRDefault="002C07CB" w:rsidP="000E3223"/>
      </w:tc>
      <w:tc>
        <w:tcPr>
          <w:tcW w:w="1843" w:type="dxa"/>
        </w:tcPr>
        <w:p w:rsidR="002C07CB" w:rsidRDefault="002C07CB" w:rsidP="000E3223"/>
      </w:tc>
    </w:tr>
    <w:tr w:rsidR="002C07CB" w:rsidTr="00953B34">
      <w:trPr>
        <w:trHeight w:val="227"/>
      </w:trPr>
      <w:tc>
        <w:tcPr>
          <w:tcW w:w="6237" w:type="dxa"/>
        </w:tcPr>
        <w:p w:rsidR="002C07CB" w:rsidRDefault="002C07CB" w:rsidP="000E3223"/>
      </w:tc>
      <w:tc>
        <w:tcPr>
          <w:tcW w:w="2126" w:type="dxa"/>
        </w:tcPr>
        <w:p w:rsidR="002C07CB" w:rsidRDefault="002C07CB" w:rsidP="000E3223">
          <w:pPr>
            <w:pStyle w:val="Vastetekstintabelrechtsvet"/>
          </w:pPr>
          <w:r>
            <w:t>Postadres</w:t>
          </w:r>
        </w:p>
      </w:tc>
      <w:tc>
        <w:tcPr>
          <w:tcW w:w="1843" w:type="dxa"/>
        </w:tcPr>
        <w:p w:rsidR="002C07CB" w:rsidRPr="00BA2CA4" w:rsidRDefault="002C07CB" w:rsidP="000E3223">
          <w:pPr>
            <w:pStyle w:val="Vastetekstintabellinksvet"/>
            <w:rPr>
              <w:bCs/>
            </w:rPr>
          </w:pPr>
          <w:r w:rsidRPr="00BA2CA4">
            <w:rPr>
              <w:bCs/>
            </w:rPr>
            <w:t>Bezoekadres</w:t>
          </w:r>
        </w:p>
      </w:tc>
    </w:tr>
    <w:tr w:rsidR="002C07CB" w:rsidTr="00953B34">
      <w:trPr>
        <w:trHeight w:val="227"/>
      </w:trPr>
      <w:tc>
        <w:tcPr>
          <w:tcW w:w="6237" w:type="dxa"/>
        </w:tcPr>
        <w:p w:rsidR="002C07CB" w:rsidRDefault="002C07CB" w:rsidP="000E3223"/>
      </w:tc>
      <w:tc>
        <w:tcPr>
          <w:tcW w:w="2126" w:type="dxa"/>
        </w:tcPr>
        <w:p w:rsidR="002C07CB" w:rsidRDefault="00196C77" w:rsidP="000E3223">
          <w:pPr>
            <w:pStyle w:val="Vastetekstintabelrechts"/>
          </w:pPr>
          <w:r>
            <w:t>Postbus 90155</w:t>
          </w:r>
        </w:p>
      </w:tc>
      <w:tc>
        <w:tcPr>
          <w:tcW w:w="1843" w:type="dxa"/>
        </w:tcPr>
        <w:p w:rsidR="002C07CB" w:rsidRPr="00BA2CA4" w:rsidRDefault="00196C77" w:rsidP="000E3223">
          <w:pPr>
            <w:pStyle w:val="Vastetekstintabellinks"/>
          </w:pPr>
          <w:r>
            <w:t>Spoorlaan 181</w:t>
          </w:r>
        </w:p>
      </w:tc>
    </w:tr>
    <w:tr w:rsidR="002C07CB" w:rsidTr="00953B34">
      <w:trPr>
        <w:trHeight w:val="227"/>
      </w:trPr>
      <w:tc>
        <w:tcPr>
          <w:tcW w:w="6237" w:type="dxa"/>
        </w:tcPr>
        <w:p w:rsidR="002C07CB" w:rsidRDefault="002C07CB" w:rsidP="000E3223"/>
      </w:tc>
      <w:tc>
        <w:tcPr>
          <w:tcW w:w="2126" w:type="dxa"/>
        </w:tcPr>
        <w:p w:rsidR="002C07CB" w:rsidRDefault="00196C77" w:rsidP="00F635ED">
          <w:pPr>
            <w:pStyle w:val="Vastetekstintabelrechts"/>
          </w:pPr>
          <w:r>
            <w:t>5000 LH  Tilburg</w:t>
          </w:r>
        </w:p>
      </w:tc>
      <w:tc>
        <w:tcPr>
          <w:tcW w:w="1843" w:type="dxa"/>
        </w:tcPr>
        <w:p w:rsidR="002C07CB" w:rsidRDefault="002C07CB" w:rsidP="00F635ED">
          <w:pPr>
            <w:pStyle w:val="Vastetekstintabellinks"/>
          </w:pPr>
        </w:p>
      </w:tc>
    </w:tr>
    <w:tr w:rsidR="002C07CB" w:rsidTr="00953B34">
      <w:trPr>
        <w:trHeight w:val="227"/>
      </w:trPr>
      <w:tc>
        <w:tcPr>
          <w:tcW w:w="6237" w:type="dxa"/>
        </w:tcPr>
        <w:p w:rsidR="002C07CB" w:rsidRDefault="002C07CB" w:rsidP="000E3223"/>
      </w:tc>
      <w:tc>
        <w:tcPr>
          <w:tcW w:w="2126" w:type="dxa"/>
        </w:tcPr>
        <w:p w:rsidR="002C07CB" w:rsidRDefault="002C07CB" w:rsidP="000E3223"/>
      </w:tc>
      <w:tc>
        <w:tcPr>
          <w:tcW w:w="1843" w:type="dxa"/>
        </w:tcPr>
        <w:p w:rsidR="002C07CB" w:rsidRDefault="002C07CB" w:rsidP="000E3223"/>
      </w:tc>
    </w:tr>
  </w:tbl>
  <w:p w:rsidR="002C07CB" w:rsidRDefault="00064414" w:rsidP="000E3223">
    <w:pPr>
      <w:pStyle w:val="Vastetekstintabellinks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2F5330" wp14:editId="729737F8">
          <wp:simplePos x="0" y="0"/>
          <wp:positionH relativeFrom="column">
            <wp:posOffset>-1649095</wp:posOffset>
          </wp:positionH>
          <wp:positionV relativeFrom="paragraph">
            <wp:posOffset>-806450</wp:posOffset>
          </wp:positionV>
          <wp:extent cx="8343900" cy="10744200"/>
          <wp:effectExtent l="0" t="0" r="0" b="0"/>
          <wp:wrapNone/>
          <wp:docPr id="1" name="Afbeelding 1" descr="Brief A4 gemeente Tilbur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 A4 gemeente Tilbur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8CB"/>
    <w:multiLevelType w:val="hybridMultilevel"/>
    <w:tmpl w:val="2A0A1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35DD4"/>
    <w:multiLevelType w:val="hybridMultilevel"/>
    <w:tmpl w:val="BBDA4D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77"/>
    <w:rsid w:val="00033062"/>
    <w:rsid w:val="00042BB0"/>
    <w:rsid w:val="00044256"/>
    <w:rsid w:val="00053BCA"/>
    <w:rsid w:val="00064414"/>
    <w:rsid w:val="000763F4"/>
    <w:rsid w:val="00085862"/>
    <w:rsid w:val="000C7DC8"/>
    <w:rsid w:val="000D5D82"/>
    <w:rsid w:val="000E3223"/>
    <w:rsid w:val="000E70D7"/>
    <w:rsid w:val="001233A6"/>
    <w:rsid w:val="00125D68"/>
    <w:rsid w:val="001311C6"/>
    <w:rsid w:val="00131E8C"/>
    <w:rsid w:val="00196C77"/>
    <w:rsid w:val="001A7BEB"/>
    <w:rsid w:val="001B7862"/>
    <w:rsid w:val="001C25E2"/>
    <w:rsid w:val="001E4782"/>
    <w:rsid w:val="001F24A1"/>
    <w:rsid w:val="001F6ACF"/>
    <w:rsid w:val="00232A6B"/>
    <w:rsid w:val="00237F29"/>
    <w:rsid w:val="0029757B"/>
    <w:rsid w:val="002B1E7D"/>
    <w:rsid w:val="002C07CB"/>
    <w:rsid w:val="002C664D"/>
    <w:rsid w:val="00305FDD"/>
    <w:rsid w:val="00330282"/>
    <w:rsid w:val="0034509C"/>
    <w:rsid w:val="00345337"/>
    <w:rsid w:val="003D67E4"/>
    <w:rsid w:val="003D76F0"/>
    <w:rsid w:val="003E4A70"/>
    <w:rsid w:val="003F0F50"/>
    <w:rsid w:val="004141D6"/>
    <w:rsid w:val="00431761"/>
    <w:rsid w:val="00433C8C"/>
    <w:rsid w:val="004421FE"/>
    <w:rsid w:val="00445422"/>
    <w:rsid w:val="004470F6"/>
    <w:rsid w:val="00453C8C"/>
    <w:rsid w:val="00456827"/>
    <w:rsid w:val="0046180B"/>
    <w:rsid w:val="00467C5D"/>
    <w:rsid w:val="004868D4"/>
    <w:rsid w:val="00492C6F"/>
    <w:rsid w:val="004972EE"/>
    <w:rsid w:val="004A4829"/>
    <w:rsid w:val="004B1A3E"/>
    <w:rsid w:val="004E34BB"/>
    <w:rsid w:val="004F35DB"/>
    <w:rsid w:val="004F700F"/>
    <w:rsid w:val="004F7204"/>
    <w:rsid w:val="005029CB"/>
    <w:rsid w:val="0050589F"/>
    <w:rsid w:val="00561498"/>
    <w:rsid w:val="0059037A"/>
    <w:rsid w:val="005F1B30"/>
    <w:rsid w:val="00601825"/>
    <w:rsid w:val="00604EDD"/>
    <w:rsid w:val="00671F38"/>
    <w:rsid w:val="00691D7F"/>
    <w:rsid w:val="00695A9F"/>
    <w:rsid w:val="006B6A31"/>
    <w:rsid w:val="006C4060"/>
    <w:rsid w:val="006E6C16"/>
    <w:rsid w:val="007008F4"/>
    <w:rsid w:val="00703B8A"/>
    <w:rsid w:val="0071281D"/>
    <w:rsid w:val="00714592"/>
    <w:rsid w:val="007321A9"/>
    <w:rsid w:val="00746D84"/>
    <w:rsid w:val="00751988"/>
    <w:rsid w:val="00780B73"/>
    <w:rsid w:val="00785C57"/>
    <w:rsid w:val="00786303"/>
    <w:rsid w:val="00793FCF"/>
    <w:rsid w:val="007A4378"/>
    <w:rsid w:val="007B2385"/>
    <w:rsid w:val="007B324B"/>
    <w:rsid w:val="007C003A"/>
    <w:rsid w:val="007C6E08"/>
    <w:rsid w:val="007D544A"/>
    <w:rsid w:val="007F21CF"/>
    <w:rsid w:val="00805EDE"/>
    <w:rsid w:val="00811F98"/>
    <w:rsid w:val="008769DB"/>
    <w:rsid w:val="008A4D19"/>
    <w:rsid w:val="008B733B"/>
    <w:rsid w:val="008E4732"/>
    <w:rsid w:val="008F33AE"/>
    <w:rsid w:val="00900627"/>
    <w:rsid w:val="00911F46"/>
    <w:rsid w:val="00930798"/>
    <w:rsid w:val="009333B1"/>
    <w:rsid w:val="009351B3"/>
    <w:rsid w:val="009362F9"/>
    <w:rsid w:val="00953B34"/>
    <w:rsid w:val="00990D69"/>
    <w:rsid w:val="009A6BAA"/>
    <w:rsid w:val="009C29AB"/>
    <w:rsid w:val="009F2F8B"/>
    <w:rsid w:val="00A06A4B"/>
    <w:rsid w:val="00A207D2"/>
    <w:rsid w:val="00A32631"/>
    <w:rsid w:val="00A44C6B"/>
    <w:rsid w:val="00A56D0B"/>
    <w:rsid w:val="00A63027"/>
    <w:rsid w:val="00AA2F12"/>
    <w:rsid w:val="00AD0B84"/>
    <w:rsid w:val="00AF161F"/>
    <w:rsid w:val="00AF5C06"/>
    <w:rsid w:val="00B11F15"/>
    <w:rsid w:val="00B2301D"/>
    <w:rsid w:val="00B34920"/>
    <w:rsid w:val="00B41F8C"/>
    <w:rsid w:val="00B47CB7"/>
    <w:rsid w:val="00B64D5C"/>
    <w:rsid w:val="00B85309"/>
    <w:rsid w:val="00B90F57"/>
    <w:rsid w:val="00B959BE"/>
    <w:rsid w:val="00BA2CA4"/>
    <w:rsid w:val="00BC6F2E"/>
    <w:rsid w:val="00C04404"/>
    <w:rsid w:val="00C24ECA"/>
    <w:rsid w:val="00C303D3"/>
    <w:rsid w:val="00C32025"/>
    <w:rsid w:val="00C350B1"/>
    <w:rsid w:val="00C35C7D"/>
    <w:rsid w:val="00C40A0E"/>
    <w:rsid w:val="00C515CF"/>
    <w:rsid w:val="00C8173D"/>
    <w:rsid w:val="00CB4928"/>
    <w:rsid w:val="00CD3897"/>
    <w:rsid w:val="00CD4EAB"/>
    <w:rsid w:val="00CE10D7"/>
    <w:rsid w:val="00CE2F5E"/>
    <w:rsid w:val="00CF05C3"/>
    <w:rsid w:val="00D05514"/>
    <w:rsid w:val="00D05643"/>
    <w:rsid w:val="00D07486"/>
    <w:rsid w:val="00D13A39"/>
    <w:rsid w:val="00D27C16"/>
    <w:rsid w:val="00D43055"/>
    <w:rsid w:val="00D55DC5"/>
    <w:rsid w:val="00D76292"/>
    <w:rsid w:val="00D8024F"/>
    <w:rsid w:val="00D93916"/>
    <w:rsid w:val="00DA2577"/>
    <w:rsid w:val="00DA5C81"/>
    <w:rsid w:val="00DC7475"/>
    <w:rsid w:val="00DD72F1"/>
    <w:rsid w:val="00DE7D3A"/>
    <w:rsid w:val="00E62B9C"/>
    <w:rsid w:val="00E72539"/>
    <w:rsid w:val="00ED518A"/>
    <w:rsid w:val="00EE1A03"/>
    <w:rsid w:val="00EE33FC"/>
    <w:rsid w:val="00EF4C15"/>
    <w:rsid w:val="00F15FAB"/>
    <w:rsid w:val="00F246E5"/>
    <w:rsid w:val="00F2709F"/>
    <w:rsid w:val="00F350A3"/>
    <w:rsid w:val="00F635ED"/>
    <w:rsid w:val="00F93120"/>
    <w:rsid w:val="00FA040C"/>
    <w:rsid w:val="00FC652A"/>
    <w:rsid w:val="00FC7C57"/>
    <w:rsid w:val="00FD10FC"/>
    <w:rsid w:val="00FD574B"/>
    <w:rsid w:val="00FD771E"/>
    <w:rsid w:val="00FE561A"/>
    <w:rsid w:val="00FF140E"/>
    <w:rsid w:val="00FF4993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30282"/>
    <w:pPr>
      <w:spacing w:line="240" w:lineRule="atLeast"/>
    </w:pPr>
    <w:rPr>
      <w:rFonts w:ascii="Calibri" w:hAnsi="Calibri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30798"/>
    <w:pPr>
      <w:keepNext/>
      <w:spacing w:after="3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rsid w:val="00930798"/>
    <w:pPr>
      <w:keepNext/>
      <w:spacing w:after="240"/>
      <w:outlineLvl w:val="1"/>
    </w:pPr>
    <w:rPr>
      <w:rFonts w:cs="Arial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330282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4">
    <w:name w:val="Kop4"/>
    <w:basedOn w:val="Standaard"/>
    <w:next w:val="Standaard"/>
    <w:rsid w:val="00330282"/>
    <w:rPr>
      <w:b/>
    </w:rPr>
  </w:style>
  <w:style w:type="paragraph" w:styleId="Voettekst">
    <w:name w:val="footer"/>
    <w:basedOn w:val="Standaard"/>
    <w:rsid w:val="00330282"/>
    <w:pPr>
      <w:tabs>
        <w:tab w:val="right" w:pos="9072"/>
      </w:tabs>
    </w:pPr>
    <w:rPr>
      <w:i/>
      <w:sz w:val="16"/>
    </w:rPr>
  </w:style>
  <w:style w:type="paragraph" w:styleId="Koptekst">
    <w:name w:val="header"/>
    <w:basedOn w:val="Standaard"/>
    <w:rsid w:val="00330282"/>
    <w:pPr>
      <w:tabs>
        <w:tab w:val="right" w:pos="9072"/>
      </w:tabs>
    </w:pPr>
    <w:rPr>
      <w:i/>
      <w:sz w:val="16"/>
    </w:rPr>
  </w:style>
  <w:style w:type="table" w:styleId="Tabelraster">
    <w:name w:val="Table Grid"/>
    <w:basedOn w:val="Standaardtabel"/>
    <w:rsid w:val="00330282"/>
    <w:pPr>
      <w:spacing w:line="24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etekstintabelrechtsvet">
    <w:name w:val="Vaste tekst in tabel rechts vet"/>
    <w:basedOn w:val="Standaard"/>
    <w:rsid w:val="00BA2CA4"/>
    <w:pPr>
      <w:ind w:right="34"/>
      <w:jc w:val="right"/>
    </w:pPr>
    <w:rPr>
      <w:b/>
      <w:sz w:val="16"/>
    </w:rPr>
  </w:style>
  <w:style w:type="paragraph" w:customStyle="1" w:styleId="Vastetekstintabellinks">
    <w:name w:val="Vaste tekst in tabel links"/>
    <w:basedOn w:val="Standaard"/>
    <w:rsid w:val="000E3223"/>
    <w:pPr>
      <w:ind w:left="249" w:right="-34"/>
    </w:pPr>
    <w:rPr>
      <w:sz w:val="16"/>
    </w:rPr>
  </w:style>
  <w:style w:type="paragraph" w:customStyle="1" w:styleId="Vastetekstintabelrechts">
    <w:name w:val="Vaste tekst in tabel rechts"/>
    <w:basedOn w:val="Vastetekstintabelrechtsvet"/>
    <w:rsid w:val="00BA2CA4"/>
    <w:rPr>
      <w:b w:val="0"/>
    </w:rPr>
  </w:style>
  <w:style w:type="paragraph" w:customStyle="1" w:styleId="Vastetekstintabellinksvet">
    <w:name w:val="Vaste tekst in tabel links vet"/>
    <w:basedOn w:val="Vastetekstintabellinks"/>
    <w:rsid w:val="00BA2CA4"/>
    <w:rPr>
      <w:b/>
    </w:rPr>
  </w:style>
  <w:style w:type="character" w:styleId="Paginanummer">
    <w:name w:val="page number"/>
    <w:basedOn w:val="Standaardalinea-lettertype"/>
    <w:rsid w:val="000E3223"/>
  </w:style>
  <w:style w:type="character" w:customStyle="1" w:styleId="Kop1Char">
    <w:name w:val="Kop 1 Char"/>
    <w:link w:val="Kop1"/>
    <w:uiPriority w:val="9"/>
    <w:locked/>
    <w:rsid w:val="00196C77"/>
    <w:rPr>
      <w:rFonts w:ascii="Calibri" w:hAnsi="Calibri" w:cs="Arial"/>
      <w:b/>
      <w:bCs/>
      <w:kern w:val="32"/>
      <w:sz w:val="36"/>
      <w:szCs w:val="32"/>
    </w:rPr>
  </w:style>
  <w:style w:type="character" w:styleId="Hyperlink">
    <w:name w:val="Hyperlink"/>
    <w:basedOn w:val="Standaardalinea-lettertype"/>
    <w:rsid w:val="0006441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0644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6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30282"/>
    <w:pPr>
      <w:spacing w:line="240" w:lineRule="atLeast"/>
    </w:pPr>
    <w:rPr>
      <w:rFonts w:ascii="Calibri" w:hAnsi="Calibri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30798"/>
    <w:pPr>
      <w:keepNext/>
      <w:spacing w:after="3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rsid w:val="00930798"/>
    <w:pPr>
      <w:keepNext/>
      <w:spacing w:after="240"/>
      <w:outlineLvl w:val="1"/>
    </w:pPr>
    <w:rPr>
      <w:rFonts w:cs="Arial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330282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4">
    <w:name w:val="Kop4"/>
    <w:basedOn w:val="Standaard"/>
    <w:next w:val="Standaard"/>
    <w:rsid w:val="00330282"/>
    <w:rPr>
      <w:b/>
    </w:rPr>
  </w:style>
  <w:style w:type="paragraph" w:styleId="Voettekst">
    <w:name w:val="footer"/>
    <w:basedOn w:val="Standaard"/>
    <w:rsid w:val="00330282"/>
    <w:pPr>
      <w:tabs>
        <w:tab w:val="right" w:pos="9072"/>
      </w:tabs>
    </w:pPr>
    <w:rPr>
      <w:i/>
      <w:sz w:val="16"/>
    </w:rPr>
  </w:style>
  <w:style w:type="paragraph" w:styleId="Koptekst">
    <w:name w:val="header"/>
    <w:basedOn w:val="Standaard"/>
    <w:rsid w:val="00330282"/>
    <w:pPr>
      <w:tabs>
        <w:tab w:val="right" w:pos="9072"/>
      </w:tabs>
    </w:pPr>
    <w:rPr>
      <w:i/>
      <w:sz w:val="16"/>
    </w:rPr>
  </w:style>
  <w:style w:type="table" w:styleId="Tabelraster">
    <w:name w:val="Table Grid"/>
    <w:basedOn w:val="Standaardtabel"/>
    <w:rsid w:val="00330282"/>
    <w:pPr>
      <w:spacing w:line="24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etekstintabelrechtsvet">
    <w:name w:val="Vaste tekst in tabel rechts vet"/>
    <w:basedOn w:val="Standaard"/>
    <w:rsid w:val="00BA2CA4"/>
    <w:pPr>
      <w:ind w:right="34"/>
      <w:jc w:val="right"/>
    </w:pPr>
    <w:rPr>
      <w:b/>
      <w:sz w:val="16"/>
    </w:rPr>
  </w:style>
  <w:style w:type="paragraph" w:customStyle="1" w:styleId="Vastetekstintabellinks">
    <w:name w:val="Vaste tekst in tabel links"/>
    <w:basedOn w:val="Standaard"/>
    <w:rsid w:val="000E3223"/>
    <w:pPr>
      <w:ind w:left="249" w:right="-34"/>
    </w:pPr>
    <w:rPr>
      <w:sz w:val="16"/>
    </w:rPr>
  </w:style>
  <w:style w:type="paragraph" w:customStyle="1" w:styleId="Vastetekstintabelrechts">
    <w:name w:val="Vaste tekst in tabel rechts"/>
    <w:basedOn w:val="Vastetekstintabelrechtsvet"/>
    <w:rsid w:val="00BA2CA4"/>
    <w:rPr>
      <w:b w:val="0"/>
    </w:rPr>
  </w:style>
  <w:style w:type="paragraph" w:customStyle="1" w:styleId="Vastetekstintabellinksvet">
    <w:name w:val="Vaste tekst in tabel links vet"/>
    <w:basedOn w:val="Vastetekstintabellinks"/>
    <w:rsid w:val="00BA2CA4"/>
    <w:rPr>
      <w:b/>
    </w:rPr>
  </w:style>
  <w:style w:type="character" w:styleId="Paginanummer">
    <w:name w:val="page number"/>
    <w:basedOn w:val="Standaardalinea-lettertype"/>
    <w:rsid w:val="000E3223"/>
  </w:style>
  <w:style w:type="character" w:customStyle="1" w:styleId="Kop1Char">
    <w:name w:val="Kop 1 Char"/>
    <w:link w:val="Kop1"/>
    <w:uiPriority w:val="9"/>
    <w:locked/>
    <w:rsid w:val="00196C77"/>
    <w:rPr>
      <w:rFonts w:ascii="Calibri" w:hAnsi="Calibri" w:cs="Arial"/>
      <w:b/>
      <w:bCs/>
      <w:kern w:val="32"/>
      <w:sz w:val="36"/>
      <w:szCs w:val="32"/>
    </w:rPr>
  </w:style>
  <w:style w:type="character" w:styleId="Hyperlink">
    <w:name w:val="Hyperlink"/>
    <w:basedOn w:val="Standaardalinea-lettertype"/>
    <w:rsid w:val="0006441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0644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6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lburg.nl/wegwerkzaamhede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nry@vanderzanden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m.remmers@tilburg.n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DD4E9488</Template>
  <TotalTime>0</TotalTime>
  <Pages>2</Pages>
  <Words>456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Nuenen, Rob van</dc:creator>
  <cp:lastModifiedBy>Hoek, Karlijn van</cp:lastModifiedBy>
  <cp:revision>2</cp:revision>
  <cp:lastPrinted>1900-12-31T22:00:00Z</cp:lastPrinted>
  <dcterms:created xsi:type="dcterms:W3CDTF">2017-05-04T07:16:00Z</dcterms:created>
  <dcterms:modified xsi:type="dcterms:W3CDTF">2017-05-04T07:16:00Z</dcterms:modified>
</cp:coreProperties>
</file>