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86E37" w14:textId="77777777" w:rsidR="002A4172" w:rsidRDefault="001D2EA4" w:rsidP="009D781B">
      <w:pPr>
        <w:pStyle w:val="OPTitel"/>
      </w:pPr>
      <w:r>
        <w:rPr>
          <w:noProof/>
        </w:rPr>
        <w:object w:dxaOrig="1440" w:dyaOrig="1440" w14:anchorId="157A8B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64.8pt;margin-top:39.2pt;width:180.55pt;height:75.1pt;z-index:251658240;visibility:visible;mso-wrap-edited:f;mso-position-horizontal-relative:page;mso-position-vertical-relative:page" fillcolor="window">
            <v:imagedata r:id="rId11" o:title=""/>
            <w10:wrap anchorx="page" anchory="page"/>
          </v:shape>
          <o:OLEObject Type="Embed" ProgID="Word.Picture.8" ShapeID="_x0000_s2050" DrawAspect="Content" ObjectID="_1833789494" r:id="rId12"/>
        </w:object>
      </w:r>
    </w:p>
    <w:p w14:paraId="7C290CC4" w14:textId="27429D78" w:rsidR="009D781B" w:rsidRPr="009D781B" w:rsidRDefault="00200C0A" w:rsidP="009D781B">
      <w:pPr>
        <w:pStyle w:val="OPTitel"/>
        <w:rPr>
          <w:i/>
        </w:rPr>
      </w:pPr>
      <w:r>
        <w:t xml:space="preserve">Groot Onderhoud A2 </w:t>
      </w:r>
      <w:r w:rsidR="00CC19B2">
        <w:t>HRL Everdingen - Oudenrijn</w:t>
      </w:r>
    </w:p>
    <w:p w14:paraId="4DDBC4C5" w14:textId="77777777" w:rsidR="009D781B" w:rsidRDefault="009D781B" w:rsidP="009D781B">
      <w:pPr>
        <w:pStyle w:val="OPTussenkop"/>
      </w:pPr>
    </w:p>
    <w:p w14:paraId="0318A64B" w14:textId="171601B2" w:rsidR="00D2751E" w:rsidRPr="0012484A" w:rsidRDefault="00CC19B2" w:rsidP="009D781B">
      <w:pPr>
        <w:pStyle w:val="OPTussenkop"/>
        <w:rPr>
          <w:sz w:val="32"/>
          <w:szCs w:val="36"/>
        </w:rPr>
      </w:pPr>
      <w:r w:rsidRPr="0012484A">
        <w:rPr>
          <w:sz w:val="32"/>
          <w:szCs w:val="36"/>
        </w:rPr>
        <w:t>Annotatie</w:t>
      </w:r>
    </w:p>
    <w:p w14:paraId="63B02DDC" w14:textId="77777777" w:rsidR="00D2751E" w:rsidRDefault="00D2751E" w:rsidP="00D2751E"/>
    <w:p w14:paraId="1D54B4D3" w14:textId="28DBEC19" w:rsidR="00CC19B2" w:rsidRDefault="0012484A" w:rsidP="00D2751E">
      <w:pPr>
        <w:rPr>
          <w:b/>
          <w:bCs/>
          <w:sz w:val="20"/>
          <w:szCs w:val="20"/>
        </w:rPr>
      </w:pPr>
      <w:r w:rsidRPr="0012484A">
        <w:rPr>
          <w:b/>
          <w:bCs/>
          <w:sz w:val="20"/>
          <w:szCs w:val="20"/>
        </w:rPr>
        <w:t>Inleiding</w:t>
      </w:r>
    </w:p>
    <w:p w14:paraId="72E49951" w14:textId="2F786E6D" w:rsidR="0012484A" w:rsidRDefault="003C087F" w:rsidP="00D2751E">
      <w:pPr>
        <w:rPr>
          <w:sz w:val="20"/>
          <w:szCs w:val="20"/>
        </w:rPr>
      </w:pPr>
      <w:r>
        <w:rPr>
          <w:sz w:val="20"/>
          <w:szCs w:val="20"/>
        </w:rPr>
        <w:t>Op de A2 HRL tussen knooppunt Everdingen en knooppunt Oudenrijn</w:t>
      </w:r>
      <w:r w:rsidR="00681E44">
        <w:rPr>
          <w:sz w:val="20"/>
          <w:szCs w:val="20"/>
        </w:rPr>
        <w:t xml:space="preserve"> (noordelijke richting)</w:t>
      </w:r>
      <w:r>
        <w:rPr>
          <w:sz w:val="20"/>
          <w:szCs w:val="20"/>
        </w:rPr>
        <w:t xml:space="preserve"> vind</w:t>
      </w:r>
      <w:r w:rsidR="00FF48CF">
        <w:rPr>
          <w:sz w:val="20"/>
          <w:szCs w:val="20"/>
        </w:rPr>
        <w:t>t</w:t>
      </w:r>
      <w:r>
        <w:rPr>
          <w:sz w:val="20"/>
          <w:szCs w:val="20"/>
        </w:rPr>
        <w:t xml:space="preserve"> in </w:t>
      </w:r>
      <w:r w:rsidR="00FF48CF">
        <w:rPr>
          <w:sz w:val="20"/>
          <w:szCs w:val="20"/>
        </w:rPr>
        <w:t xml:space="preserve">april en mei 2026 groot onderhoud plaats. Het groot onderhoud wordt uitgevoerd door Heijmans-BAM in opdracht van RWS. </w:t>
      </w:r>
      <w:r w:rsidR="00681E44">
        <w:rPr>
          <w:sz w:val="20"/>
          <w:szCs w:val="20"/>
        </w:rPr>
        <w:t>In deze annotatie staat de informatie beschreven die van belang is voor de gemeente Nieuwegein.</w:t>
      </w:r>
    </w:p>
    <w:p w14:paraId="0659FAB2" w14:textId="77777777" w:rsidR="00681E44" w:rsidRDefault="00681E44" w:rsidP="00D2751E">
      <w:pPr>
        <w:rPr>
          <w:sz w:val="20"/>
          <w:szCs w:val="20"/>
        </w:rPr>
      </w:pPr>
    </w:p>
    <w:p w14:paraId="1A669EC5" w14:textId="383438E3" w:rsidR="0012484A" w:rsidRDefault="008C11C2" w:rsidP="00D2751E">
      <w:pPr>
        <w:rPr>
          <w:b/>
          <w:bCs/>
          <w:sz w:val="20"/>
          <w:szCs w:val="20"/>
        </w:rPr>
      </w:pPr>
      <w:r>
        <w:rPr>
          <w:b/>
          <w:bCs/>
          <w:sz w:val="20"/>
          <w:szCs w:val="20"/>
        </w:rPr>
        <w:t>Werkzaamheden</w:t>
      </w:r>
    </w:p>
    <w:p w14:paraId="66AA5D29" w14:textId="01FD194A" w:rsidR="008C11C2" w:rsidRDefault="00950A51" w:rsidP="00950A51">
      <w:pPr>
        <w:rPr>
          <w:sz w:val="20"/>
          <w:szCs w:val="20"/>
        </w:rPr>
      </w:pPr>
      <w:r w:rsidRPr="00950A51">
        <w:rPr>
          <w:sz w:val="20"/>
          <w:szCs w:val="20"/>
        </w:rPr>
        <w:t>Op de A2 HRL worden veel intensieve werkzaamheden uitgevoerd over een lang traject van</w:t>
      </w:r>
      <w:r>
        <w:rPr>
          <w:sz w:val="20"/>
          <w:szCs w:val="20"/>
        </w:rPr>
        <w:t xml:space="preserve"> </w:t>
      </w:r>
      <w:r w:rsidRPr="00950A51">
        <w:rPr>
          <w:sz w:val="20"/>
          <w:szCs w:val="20"/>
        </w:rPr>
        <w:t>ongeveer 11 kilometer tussen hm 74,1 en 63,1n. De werkzaamheden bestaan onder meer uit frees</w:t>
      </w:r>
      <w:r w:rsidR="00532928">
        <w:rPr>
          <w:sz w:val="20"/>
          <w:szCs w:val="20"/>
        </w:rPr>
        <w:t xml:space="preserve">- </w:t>
      </w:r>
      <w:r w:rsidRPr="00950A51">
        <w:rPr>
          <w:sz w:val="20"/>
          <w:szCs w:val="20"/>
        </w:rPr>
        <w:t>en asfaltwerkzaamheden, onderhoud en herstel van kunstwerken, vervangen van voegovergangen</w:t>
      </w:r>
      <w:r>
        <w:rPr>
          <w:sz w:val="20"/>
          <w:szCs w:val="20"/>
        </w:rPr>
        <w:t xml:space="preserve"> e</w:t>
      </w:r>
      <w:r w:rsidRPr="00950A51">
        <w:rPr>
          <w:sz w:val="20"/>
          <w:szCs w:val="20"/>
        </w:rPr>
        <w:t>n het lichten en richten van geleiderail. Deze werkzaamheden worden gefaseerd uitgevoerd in een</w:t>
      </w:r>
      <w:r>
        <w:rPr>
          <w:sz w:val="20"/>
          <w:szCs w:val="20"/>
        </w:rPr>
        <w:t xml:space="preserve"> </w:t>
      </w:r>
      <w:r w:rsidRPr="00950A51">
        <w:rPr>
          <w:sz w:val="20"/>
          <w:szCs w:val="20"/>
        </w:rPr>
        <w:t>zestal weekendafsluitingen.</w:t>
      </w:r>
    </w:p>
    <w:p w14:paraId="0C4A8536" w14:textId="77777777" w:rsidR="00532928" w:rsidRPr="00950A51" w:rsidRDefault="00532928" w:rsidP="00950A51">
      <w:pPr>
        <w:rPr>
          <w:sz w:val="20"/>
          <w:szCs w:val="20"/>
        </w:rPr>
      </w:pPr>
    </w:p>
    <w:p w14:paraId="0BC71F97" w14:textId="659F139A" w:rsidR="008C11C2" w:rsidRDefault="008C11C2" w:rsidP="00D2751E">
      <w:pPr>
        <w:rPr>
          <w:b/>
          <w:bCs/>
          <w:sz w:val="20"/>
          <w:szCs w:val="20"/>
        </w:rPr>
      </w:pPr>
      <w:r>
        <w:rPr>
          <w:b/>
          <w:bCs/>
          <w:sz w:val="20"/>
          <w:szCs w:val="20"/>
        </w:rPr>
        <w:t>Planning</w:t>
      </w:r>
    </w:p>
    <w:p w14:paraId="16427581" w14:textId="77777777" w:rsidR="00D84F88" w:rsidRDefault="00A06BB2" w:rsidP="00A06BB2">
      <w:pPr>
        <w:rPr>
          <w:sz w:val="20"/>
          <w:szCs w:val="20"/>
        </w:rPr>
      </w:pPr>
      <w:r w:rsidRPr="00A06BB2">
        <w:rPr>
          <w:sz w:val="20"/>
          <w:szCs w:val="20"/>
        </w:rPr>
        <w:t>De werkzaamheden worden uitgevoerd in zes opeenvolgende weekendafsluitingen in de periode</w:t>
      </w:r>
      <w:r>
        <w:rPr>
          <w:sz w:val="20"/>
          <w:szCs w:val="20"/>
        </w:rPr>
        <w:t xml:space="preserve"> </w:t>
      </w:r>
      <w:r w:rsidRPr="00A06BB2">
        <w:rPr>
          <w:sz w:val="20"/>
          <w:szCs w:val="20"/>
        </w:rPr>
        <w:t>van week 14 tot en met week 19 van vrijdagavond 22:00 uur tot maandagochtend 05:00 uur. In de</w:t>
      </w:r>
      <w:r>
        <w:rPr>
          <w:sz w:val="20"/>
          <w:szCs w:val="20"/>
        </w:rPr>
        <w:t xml:space="preserve"> </w:t>
      </w:r>
      <w:r w:rsidRPr="00A06BB2">
        <w:rPr>
          <w:sz w:val="20"/>
          <w:szCs w:val="20"/>
        </w:rPr>
        <w:t>basis zijn de werkzaamheden in vijf weekenden gepland om in het zesde weekend een buffer</w:t>
      </w:r>
      <w:r>
        <w:rPr>
          <w:sz w:val="20"/>
          <w:szCs w:val="20"/>
        </w:rPr>
        <w:t xml:space="preserve"> </w:t>
      </w:r>
      <w:r w:rsidRPr="00A06BB2">
        <w:rPr>
          <w:sz w:val="20"/>
          <w:szCs w:val="20"/>
        </w:rPr>
        <w:t>beschikbaar te hebben om resterende werkzaamheden te kunnen uitvoeren</w:t>
      </w:r>
      <w:r>
        <w:rPr>
          <w:sz w:val="20"/>
          <w:szCs w:val="20"/>
        </w:rPr>
        <w:t>.</w:t>
      </w:r>
    </w:p>
    <w:p w14:paraId="0EB1E6CE" w14:textId="77777777" w:rsidR="00D84F88" w:rsidRDefault="00D84F88" w:rsidP="00A06BB2">
      <w:pPr>
        <w:rPr>
          <w:sz w:val="20"/>
          <w:szCs w:val="20"/>
        </w:rPr>
      </w:pPr>
    </w:p>
    <w:p w14:paraId="6B149A3E" w14:textId="77777777" w:rsidR="00D84F88" w:rsidRDefault="00D84F88" w:rsidP="00A06BB2">
      <w:pPr>
        <w:rPr>
          <w:sz w:val="20"/>
          <w:szCs w:val="20"/>
        </w:rPr>
      </w:pPr>
    </w:p>
    <w:p w14:paraId="37F08B0D" w14:textId="59F019A4" w:rsidR="008C11C2" w:rsidRDefault="00A06BB2" w:rsidP="00A06BB2">
      <w:pPr>
        <w:rPr>
          <w:sz w:val="20"/>
          <w:szCs w:val="20"/>
        </w:rPr>
      </w:pPr>
      <w:r>
        <w:rPr>
          <w:sz w:val="20"/>
          <w:szCs w:val="20"/>
        </w:rPr>
        <w:lastRenderedPageBreak/>
        <w:t xml:space="preserve"> De weekenden zijn:</w:t>
      </w:r>
    </w:p>
    <w:p w14:paraId="4F22C3FD" w14:textId="77777777" w:rsidR="00C611FA" w:rsidRDefault="00C611FA" w:rsidP="00C611FA">
      <w:pPr>
        <w:pStyle w:val="Lijstalinea"/>
        <w:numPr>
          <w:ilvl w:val="0"/>
          <w:numId w:val="32"/>
        </w:numPr>
        <w:rPr>
          <w:i/>
          <w:iCs/>
          <w:sz w:val="20"/>
          <w:szCs w:val="20"/>
        </w:rPr>
      </w:pPr>
      <w:r w:rsidRPr="00C611FA">
        <w:rPr>
          <w:i/>
          <w:iCs/>
          <w:sz w:val="20"/>
          <w:szCs w:val="20"/>
        </w:rPr>
        <w:t>Weekend 1 – Week 14</w:t>
      </w:r>
    </w:p>
    <w:p w14:paraId="69CB5159" w14:textId="77777777" w:rsidR="00C611FA" w:rsidRPr="00C611FA" w:rsidRDefault="00C611FA" w:rsidP="00C611FA">
      <w:pPr>
        <w:pStyle w:val="Lijstalinea"/>
        <w:numPr>
          <w:ilvl w:val="1"/>
          <w:numId w:val="32"/>
        </w:numPr>
        <w:rPr>
          <w:i/>
          <w:iCs/>
          <w:sz w:val="20"/>
          <w:szCs w:val="20"/>
        </w:rPr>
      </w:pPr>
      <w:r w:rsidRPr="00C611FA">
        <w:rPr>
          <w:sz w:val="20"/>
          <w:szCs w:val="20"/>
        </w:rPr>
        <w:t>Start: vrijdag 3 april 2026, 22:00 uur</w:t>
      </w:r>
    </w:p>
    <w:p w14:paraId="4408EFB9" w14:textId="1E096744" w:rsidR="00C611FA" w:rsidRPr="00C611FA" w:rsidRDefault="00C611FA" w:rsidP="00C611FA">
      <w:pPr>
        <w:pStyle w:val="Lijstalinea"/>
        <w:numPr>
          <w:ilvl w:val="1"/>
          <w:numId w:val="32"/>
        </w:numPr>
        <w:rPr>
          <w:i/>
          <w:iCs/>
          <w:sz w:val="20"/>
          <w:szCs w:val="20"/>
        </w:rPr>
      </w:pPr>
      <w:r w:rsidRPr="00C611FA">
        <w:rPr>
          <w:sz w:val="20"/>
          <w:szCs w:val="20"/>
        </w:rPr>
        <w:t>Einde: maandag 6 april 2026, 05:00 uur</w:t>
      </w:r>
    </w:p>
    <w:p w14:paraId="25E15FC1" w14:textId="2E939FBA" w:rsidR="00C611FA" w:rsidRPr="00C611FA" w:rsidRDefault="00C611FA" w:rsidP="00C611FA">
      <w:pPr>
        <w:pStyle w:val="Lijstalinea"/>
        <w:numPr>
          <w:ilvl w:val="1"/>
          <w:numId w:val="32"/>
        </w:numPr>
        <w:rPr>
          <w:sz w:val="20"/>
          <w:szCs w:val="20"/>
        </w:rPr>
      </w:pPr>
      <w:r w:rsidRPr="00C611FA">
        <w:rPr>
          <w:sz w:val="20"/>
          <w:szCs w:val="20"/>
        </w:rPr>
        <w:t>Fase: 9090.24</w:t>
      </w:r>
    </w:p>
    <w:p w14:paraId="7E8656C1" w14:textId="77777777" w:rsidR="00C611FA" w:rsidRPr="00C611FA" w:rsidRDefault="00C611FA" w:rsidP="00C611FA">
      <w:pPr>
        <w:pStyle w:val="Lijstalinea"/>
        <w:numPr>
          <w:ilvl w:val="0"/>
          <w:numId w:val="32"/>
        </w:numPr>
        <w:rPr>
          <w:i/>
          <w:iCs/>
          <w:sz w:val="20"/>
          <w:szCs w:val="20"/>
        </w:rPr>
      </w:pPr>
      <w:r w:rsidRPr="00C611FA">
        <w:rPr>
          <w:i/>
          <w:iCs/>
          <w:sz w:val="20"/>
          <w:szCs w:val="20"/>
        </w:rPr>
        <w:t>Weekend 2 – Week 15</w:t>
      </w:r>
    </w:p>
    <w:p w14:paraId="603BA4DB" w14:textId="77777777" w:rsidR="00C611FA" w:rsidRDefault="00C611FA" w:rsidP="00C611FA">
      <w:pPr>
        <w:pStyle w:val="Lijstalinea"/>
        <w:numPr>
          <w:ilvl w:val="1"/>
          <w:numId w:val="32"/>
        </w:numPr>
        <w:rPr>
          <w:sz w:val="20"/>
          <w:szCs w:val="20"/>
        </w:rPr>
      </w:pPr>
      <w:r w:rsidRPr="00C611FA">
        <w:rPr>
          <w:sz w:val="20"/>
          <w:szCs w:val="20"/>
        </w:rPr>
        <w:t>Start: vrijdag 10 april 2026, 22:00 uur</w:t>
      </w:r>
    </w:p>
    <w:p w14:paraId="0402175B" w14:textId="77777777" w:rsidR="00C611FA" w:rsidRDefault="00C611FA" w:rsidP="00C611FA">
      <w:pPr>
        <w:pStyle w:val="Lijstalinea"/>
        <w:numPr>
          <w:ilvl w:val="1"/>
          <w:numId w:val="32"/>
        </w:numPr>
        <w:rPr>
          <w:sz w:val="20"/>
          <w:szCs w:val="20"/>
        </w:rPr>
      </w:pPr>
      <w:r w:rsidRPr="00C611FA">
        <w:rPr>
          <w:sz w:val="20"/>
          <w:szCs w:val="20"/>
        </w:rPr>
        <w:t>Einde: maandag 13 april 2026, 05:00 uur</w:t>
      </w:r>
    </w:p>
    <w:p w14:paraId="7820C77F" w14:textId="7DB0D5AC" w:rsidR="00C611FA" w:rsidRPr="00C611FA" w:rsidRDefault="00C611FA" w:rsidP="00C611FA">
      <w:pPr>
        <w:pStyle w:val="Lijstalinea"/>
        <w:numPr>
          <w:ilvl w:val="1"/>
          <w:numId w:val="32"/>
        </w:numPr>
        <w:rPr>
          <w:sz w:val="20"/>
          <w:szCs w:val="20"/>
        </w:rPr>
      </w:pPr>
      <w:r w:rsidRPr="00C611FA">
        <w:rPr>
          <w:sz w:val="20"/>
          <w:szCs w:val="20"/>
        </w:rPr>
        <w:t>Fase: 9090.25</w:t>
      </w:r>
    </w:p>
    <w:p w14:paraId="1C9249FA" w14:textId="278232F5" w:rsidR="00C611FA" w:rsidRPr="00C611FA" w:rsidRDefault="00C611FA" w:rsidP="00C611FA">
      <w:pPr>
        <w:pStyle w:val="Lijstalinea"/>
        <w:numPr>
          <w:ilvl w:val="0"/>
          <w:numId w:val="32"/>
        </w:numPr>
        <w:rPr>
          <w:i/>
          <w:iCs/>
          <w:sz w:val="20"/>
          <w:szCs w:val="20"/>
        </w:rPr>
      </w:pPr>
      <w:r w:rsidRPr="00C611FA">
        <w:rPr>
          <w:i/>
          <w:iCs/>
          <w:sz w:val="20"/>
          <w:szCs w:val="20"/>
        </w:rPr>
        <w:t>Weekend 3 – Week 16</w:t>
      </w:r>
    </w:p>
    <w:p w14:paraId="7301FBD7" w14:textId="77777777" w:rsidR="00C611FA" w:rsidRDefault="00C611FA" w:rsidP="00C611FA">
      <w:pPr>
        <w:pStyle w:val="Lijstalinea"/>
        <w:numPr>
          <w:ilvl w:val="1"/>
          <w:numId w:val="32"/>
        </w:numPr>
        <w:rPr>
          <w:sz w:val="20"/>
          <w:szCs w:val="20"/>
        </w:rPr>
      </w:pPr>
      <w:r w:rsidRPr="00C611FA">
        <w:rPr>
          <w:sz w:val="20"/>
          <w:szCs w:val="20"/>
        </w:rPr>
        <w:t>Start: vrijdag 17 april 2026, 22:00 uur</w:t>
      </w:r>
    </w:p>
    <w:p w14:paraId="09F0A1A4" w14:textId="77777777" w:rsidR="00C611FA" w:rsidRDefault="00C611FA" w:rsidP="00C611FA">
      <w:pPr>
        <w:pStyle w:val="Lijstalinea"/>
        <w:numPr>
          <w:ilvl w:val="1"/>
          <w:numId w:val="32"/>
        </w:numPr>
        <w:rPr>
          <w:sz w:val="20"/>
          <w:szCs w:val="20"/>
        </w:rPr>
      </w:pPr>
      <w:r w:rsidRPr="00C611FA">
        <w:rPr>
          <w:sz w:val="20"/>
          <w:szCs w:val="20"/>
        </w:rPr>
        <w:t>Einde: maandag 20 april 2026, 05:00 uur</w:t>
      </w:r>
    </w:p>
    <w:p w14:paraId="3B237EBC" w14:textId="77A4D79D" w:rsidR="00C611FA" w:rsidRPr="00C611FA" w:rsidRDefault="00C611FA" w:rsidP="00C611FA">
      <w:pPr>
        <w:pStyle w:val="Lijstalinea"/>
        <w:numPr>
          <w:ilvl w:val="1"/>
          <w:numId w:val="32"/>
        </w:numPr>
        <w:rPr>
          <w:sz w:val="20"/>
          <w:szCs w:val="20"/>
        </w:rPr>
      </w:pPr>
      <w:r w:rsidRPr="00C611FA">
        <w:rPr>
          <w:sz w:val="20"/>
          <w:szCs w:val="20"/>
        </w:rPr>
        <w:t>Fase: 9090.26</w:t>
      </w:r>
    </w:p>
    <w:p w14:paraId="5BC1D101" w14:textId="36826240" w:rsidR="00C611FA" w:rsidRPr="00C611FA" w:rsidRDefault="00C611FA" w:rsidP="00C611FA">
      <w:pPr>
        <w:pStyle w:val="Lijstalinea"/>
        <w:numPr>
          <w:ilvl w:val="0"/>
          <w:numId w:val="32"/>
        </w:numPr>
        <w:rPr>
          <w:i/>
          <w:iCs/>
          <w:sz w:val="20"/>
          <w:szCs w:val="20"/>
        </w:rPr>
      </w:pPr>
      <w:r w:rsidRPr="00C611FA">
        <w:rPr>
          <w:i/>
          <w:iCs/>
          <w:sz w:val="20"/>
          <w:szCs w:val="20"/>
        </w:rPr>
        <w:t>Weekend 4 – Week 17</w:t>
      </w:r>
    </w:p>
    <w:p w14:paraId="1FE606C5" w14:textId="77777777" w:rsidR="00C611FA" w:rsidRDefault="00C611FA" w:rsidP="00C611FA">
      <w:pPr>
        <w:pStyle w:val="Lijstalinea"/>
        <w:numPr>
          <w:ilvl w:val="1"/>
          <w:numId w:val="32"/>
        </w:numPr>
        <w:rPr>
          <w:sz w:val="20"/>
          <w:szCs w:val="20"/>
        </w:rPr>
      </w:pPr>
      <w:r w:rsidRPr="00C611FA">
        <w:rPr>
          <w:sz w:val="20"/>
          <w:szCs w:val="20"/>
        </w:rPr>
        <w:t>Start: vrijdag 24 april 2026, 22:00 uur</w:t>
      </w:r>
    </w:p>
    <w:p w14:paraId="27818FEA" w14:textId="77777777" w:rsidR="00C611FA" w:rsidRDefault="00C611FA" w:rsidP="00C611FA">
      <w:pPr>
        <w:pStyle w:val="Lijstalinea"/>
        <w:numPr>
          <w:ilvl w:val="1"/>
          <w:numId w:val="32"/>
        </w:numPr>
        <w:rPr>
          <w:sz w:val="20"/>
          <w:szCs w:val="20"/>
        </w:rPr>
      </w:pPr>
      <w:r w:rsidRPr="00C611FA">
        <w:rPr>
          <w:sz w:val="20"/>
          <w:szCs w:val="20"/>
        </w:rPr>
        <w:t>Einde: maandag 27 april 2026, 05:00 uur</w:t>
      </w:r>
    </w:p>
    <w:p w14:paraId="43AAED77" w14:textId="056FA7B5" w:rsidR="00C611FA" w:rsidRPr="00C611FA" w:rsidRDefault="00C611FA" w:rsidP="00C611FA">
      <w:pPr>
        <w:pStyle w:val="Lijstalinea"/>
        <w:numPr>
          <w:ilvl w:val="1"/>
          <w:numId w:val="32"/>
        </w:numPr>
        <w:rPr>
          <w:sz w:val="20"/>
          <w:szCs w:val="20"/>
        </w:rPr>
      </w:pPr>
      <w:r w:rsidRPr="00C611FA">
        <w:rPr>
          <w:sz w:val="20"/>
          <w:szCs w:val="20"/>
        </w:rPr>
        <w:t>Fase: 9090.27</w:t>
      </w:r>
    </w:p>
    <w:p w14:paraId="247BEF66" w14:textId="77777777" w:rsidR="00C611FA" w:rsidRPr="00C611FA" w:rsidRDefault="00C611FA" w:rsidP="00C611FA">
      <w:pPr>
        <w:pStyle w:val="Lijstalinea"/>
        <w:numPr>
          <w:ilvl w:val="0"/>
          <w:numId w:val="32"/>
        </w:numPr>
        <w:rPr>
          <w:i/>
          <w:iCs/>
          <w:sz w:val="20"/>
          <w:szCs w:val="20"/>
        </w:rPr>
      </w:pPr>
      <w:r w:rsidRPr="00C611FA">
        <w:rPr>
          <w:i/>
          <w:iCs/>
          <w:sz w:val="20"/>
          <w:szCs w:val="20"/>
        </w:rPr>
        <w:t>Weekend 5 – Week 18</w:t>
      </w:r>
    </w:p>
    <w:p w14:paraId="24E2C6CA" w14:textId="77777777" w:rsidR="00C611FA" w:rsidRDefault="00C611FA" w:rsidP="00C611FA">
      <w:pPr>
        <w:pStyle w:val="Lijstalinea"/>
        <w:numPr>
          <w:ilvl w:val="1"/>
          <w:numId w:val="32"/>
        </w:numPr>
        <w:rPr>
          <w:sz w:val="20"/>
          <w:szCs w:val="20"/>
        </w:rPr>
      </w:pPr>
      <w:r w:rsidRPr="00C611FA">
        <w:rPr>
          <w:sz w:val="20"/>
          <w:szCs w:val="20"/>
        </w:rPr>
        <w:t>Start: vrijdag 1 mei 2026, 22:00 uur</w:t>
      </w:r>
    </w:p>
    <w:p w14:paraId="344A7FA1" w14:textId="77777777" w:rsidR="00C611FA" w:rsidRDefault="00C611FA" w:rsidP="00C611FA">
      <w:pPr>
        <w:pStyle w:val="Lijstalinea"/>
        <w:numPr>
          <w:ilvl w:val="1"/>
          <w:numId w:val="32"/>
        </w:numPr>
        <w:rPr>
          <w:sz w:val="20"/>
          <w:szCs w:val="20"/>
        </w:rPr>
      </w:pPr>
      <w:r w:rsidRPr="00C611FA">
        <w:rPr>
          <w:sz w:val="20"/>
          <w:szCs w:val="20"/>
        </w:rPr>
        <w:t>Einde: maandag 4 mei 2026, 05:00 uur</w:t>
      </w:r>
    </w:p>
    <w:p w14:paraId="6D9BF17B" w14:textId="1A150AC2" w:rsidR="00C611FA" w:rsidRPr="00C611FA" w:rsidRDefault="00C611FA" w:rsidP="00C611FA">
      <w:pPr>
        <w:pStyle w:val="Lijstalinea"/>
        <w:numPr>
          <w:ilvl w:val="1"/>
          <w:numId w:val="32"/>
        </w:numPr>
        <w:rPr>
          <w:sz w:val="20"/>
          <w:szCs w:val="20"/>
        </w:rPr>
      </w:pPr>
      <w:r w:rsidRPr="00C611FA">
        <w:rPr>
          <w:sz w:val="20"/>
          <w:szCs w:val="20"/>
        </w:rPr>
        <w:t>Fase: 9090.7</w:t>
      </w:r>
    </w:p>
    <w:p w14:paraId="731F83FC" w14:textId="77777777" w:rsidR="00C611FA" w:rsidRPr="00C611FA" w:rsidRDefault="00C611FA" w:rsidP="00C611FA">
      <w:pPr>
        <w:pStyle w:val="Lijstalinea"/>
        <w:numPr>
          <w:ilvl w:val="0"/>
          <w:numId w:val="32"/>
        </w:numPr>
        <w:rPr>
          <w:i/>
          <w:iCs/>
          <w:sz w:val="20"/>
          <w:szCs w:val="20"/>
        </w:rPr>
      </w:pPr>
      <w:r w:rsidRPr="00C611FA">
        <w:rPr>
          <w:i/>
          <w:iCs/>
          <w:sz w:val="20"/>
          <w:szCs w:val="20"/>
        </w:rPr>
        <w:t>Weekend 6 – Week 19</w:t>
      </w:r>
    </w:p>
    <w:p w14:paraId="37CD322E" w14:textId="77777777" w:rsidR="00C611FA" w:rsidRDefault="00C611FA" w:rsidP="00C611FA">
      <w:pPr>
        <w:pStyle w:val="Lijstalinea"/>
        <w:numPr>
          <w:ilvl w:val="1"/>
          <w:numId w:val="32"/>
        </w:numPr>
        <w:rPr>
          <w:sz w:val="20"/>
          <w:szCs w:val="20"/>
        </w:rPr>
      </w:pPr>
      <w:r w:rsidRPr="00C611FA">
        <w:rPr>
          <w:sz w:val="20"/>
          <w:szCs w:val="20"/>
        </w:rPr>
        <w:t>Start: vrijdag 8 mei 2026, 22:00 uur</w:t>
      </w:r>
    </w:p>
    <w:p w14:paraId="1E1B3D66" w14:textId="77777777" w:rsidR="00C611FA" w:rsidRDefault="00C611FA" w:rsidP="00C611FA">
      <w:pPr>
        <w:pStyle w:val="Lijstalinea"/>
        <w:numPr>
          <w:ilvl w:val="1"/>
          <w:numId w:val="32"/>
        </w:numPr>
        <w:rPr>
          <w:sz w:val="20"/>
          <w:szCs w:val="20"/>
        </w:rPr>
      </w:pPr>
      <w:r w:rsidRPr="00C611FA">
        <w:rPr>
          <w:sz w:val="20"/>
          <w:szCs w:val="20"/>
        </w:rPr>
        <w:t>Einde: maandag 11 mei 2026, 05:00 uur</w:t>
      </w:r>
    </w:p>
    <w:p w14:paraId="61548DE8" w14:textId="436BEACB" w:rsidR="00A06BB2" w:rsidRPr="00C611FA" w:rsidRDefault="00C611FA" w:rsidP="00C611FA">
      <w:pPr>
        <w:pStyle w:val="Lijstalinea"/>
        <w:numPr>
          <w:ilvl w:val="1"/>
          <w:numId w:val="32"/>
        </w:numPr>
        <w:rPr>
          <w:sz w:val="20"/>
          <w:szCs w:val="20"/>
        </w:rPr>
      </w:pPr>
      <w:r w:rsidRPr="00C611FA">
        <w:rPr>
          <w:sz w:val="20"/>
          <w:szCs w:val="20"/>
        </w:rPr>
        <w:t>Fase: 9090.19</w:t>
      </w:r>
    </w:p>
    <w:p w14:paraId="704DB58A" w14:textId="77777777" w:rsidR="00532928" w:rsidRDefault="00532928" w:rsidP="00D2751E">
      <w:pPr>
        <w:rPr>
          <w:b/>
          <w:bCs/>
          <w:sz w:val="20"/>
          <w:szCs w:val="20"/>
        </w:rPr>
      </w:pPr>
    </w:p>
    <w:p w14:paraId="55D14CD1" w14:textId="6C275CFF" w:rsidR="008C11C2" w:rsidRDefault="008C11C2" w:rsidP="00D2751E">
      <w:pPr>
        <w:rPr>
          <w:b/>
          <w:bCs/>
          <w:sz w:val="20"/>
          <w:szCs w:val="20"/>
        </w:rPr>
      </w:pPr>
      <w:r>
        <w:rPr>
          <w:b/>
          <w:bCs/>
          <w:sz w:val="20"/>
          <w:szCs w:val="20"/>
        </w:rPr>
        <w:t>Verwachte overlast voor Nieuwegein</w:t>
      </w:r>
    </w:p>
    <w:p w14:paraId="33B60E67" w14:textId="0308777A" w:rsidR="008C11C2" w:rsidRDefault="00B14F1C" w:rsidP="00D2751E">
      <w:pPr>
        <w:rPr>
          <w:sz w:val="20"/>
          <w:szCs w:val="20"/>
        </w:rPr>
      </w:pPr>
      <w:r>
        <w:rPr>
          <w:sz w:val="20"/>
          <w:szCs w:val="20"/>
        </w:rPr>
        <w:t xml:space="preserve">De werkzaamheden zijn in noordelijke richting van knooppunt Everdingen naar knooppunt </w:t>
      </w:r>
      <w:proofErr w:type="spellStart"/>
      <w:r>
        <w:rPr>
          <w:sz w:val="20"/>
          <w:szCs w:val="20"/>
        </w:rPr>
        <w:t>Ouderijn</w:t>
      </w:r>
      <w:proofErr w:type="spellEnd"/>
      <w:r>
        <w:rPr>
          <w:sz w:val="20"/>
          <w:szCs w:val="20"/>
        </w:rPr>
        <w:t xml:space="preserve">. Hierdoor wordt al het verkeer geknepen </w:t>
      </w:r>
      <w:r w:rsidR="00B54480">
        <w:rPr>
          <w:sz w:val="20"/>
          <w:szCs w:val="20"/>
        </w:rPr>
        <w:t xml:space="preserve">bij knooppunt Everdingen richting de A27. Verkeer komt hierdoor vast te staan </w:t>
      </w:r>
      <w:r w:rsidR="000E472B">
        <w:rPr>
          <w:sz w:val="20"/>
          <w:szCs w:val="20"/>
        </w:rPr>
        <w:t>ten zuiden van knooppunt Everdingen. De effecten voor verkeer zijn naar verwachting:</w:t>
      </w:r>
    </w:p>
    <w:p w14:paraId="79853DE7" w14:textId="633B0451" w:rsidR="000E472B" w:rsidRDefault="000E472B" w:rsidP="00CA67B0">
      <w:pPr>
        <w:pStyle w:val="Lijstalinea"/>
        <w:numPr>
          <w:ilvl w:val="0"/>
          <w:numId w:val="33"/>
        </w:numPr>
        <w:rPr>
          <w:sz w:val="20"/>
          <w:szCs w:val="20"/>
        </w:rPr>
      </w:pPr>
      <w:r>
        <w:rPr>
          <w:sz w:val="20"/>
          <w:szCs w:val="20"/>
        </w:rPr>
        <w:t>File voor knooppunt Everdingen ontstaat en loopt op tot 30 minuten</w:t>
      </w:r>
      <w:r w:rsidR="002D1D8D">
        <w:rPr>
          <w:sz w:val="20"/>
          <w:szCs w:val="20"/>
        </w:rPr>
        <w:t>;</w:t>
      </w:r>
    </w:p>
    <w:p w14:paraId="242A9F87" w14:textId="067E7E88" w:rsidR="002D1D8D" w:rsidRDefault="002D1D8D" w:rsidP="00CA67B0">
      <w:pPr>
        <w:pStyle w:val="Lijstalinea"/>
        <w:numPr>
          <w:ilvl w:val="0"/>
          <w:numId w:val="33"/>
        </w:numPr>
        <w:rPr>
          <w:sz w:val="20"/>
          <w:szCs w:val="20"/>
        </w:rPr>
      </w:pPr>
      <w:r>
        <w:rPr>
          <w:sz w:val="20"/>
          <w:szCs w:val="20"/>
        </w:rPr>
        <w:t>Alternatieve routes worden gebruikt doordat die aantrekkelijker zijn in reistijd;</w:t>
      </w:r>
    </w:p>
    <w:p w14:paraId="5E877601" w14:textId="40838CF9" w:rsidR="002D1D8D" w:rsidRDefault="002D1D8D" w:rsidP="00CA67B0">
      <w:pPr>
        <w:pStyle w:val="Lijstalinea"/>
        <w:numPr>
          <w:ilvl w:val="0"/>
          <w:numId w:val="33"/>
        </w:numPr>
        <w:rPr>
          <w:sz w:val="20"/>
          <w:szCs w:val="20"/>
        </w:rPr>
      </w:pPr>
      <w:r>
        <w:rPr>
          <w:sz w:val="20"/>
          <w:szCs w:val="20"/>
        </w:rPr>
        <w:t>File voor knooppunt Lunetten ontstaat door gebruik v-lus;</w:t>
      </w:r>
    </w:p>
    <w:p w14:paraId="2A856883" w14:textId="336F662A" w:rsidR="002D1D8D" w:rsidRDefault="002D1D8D" w:rsidP="00CA67B0">
      <w:pPr>
        <w:pStyle w:val="Lijstalinea"/>
        <w:numPr>
          <w:ilvl w:val="0"/>
          <w:numId w:val="33"/>
        </w:numPr>
        <w:rPr>
          <w:sz w:val="20"/>
          <w:szCs w:val="20"/>
        </w:rPr>
      </w:pPr>
      <w:r>
        <w:rPr>
          <w:sz w:val="20"/>
          <w:szCs w:val="20"/>
        </w:rPr>
        <w:lastRenderedPageBreak/>
        <w:t>Spitsstrook wordt dynamisch afgesloten (voorkomen file</w:t>
      </w:r>
      <w:r w:rsidR="00CA67B0">
        <w:rPr>
          <w:sz w:val="20"/>
          <w:szCs w:val="20"/>
        </w:rPr>
        <w:t xml:space="preserve"> op A27 op spitsstrook om doorgang hulpdiensten te borgen);</w:t>
      </w:r>
    </w:p>
    <w:p w14:paraId="000C3D01" w14:textId="53C16567" w:rsidR="00CA67B0" w:rsidRDefault="00CA67B0" w:rsidP="00CA67B0">
      <w:pPr>
        <w:pStyle w:val="Lijstalinea"/>
        <w:numPr>
          <w:ilvl w:val="0"/>
          <w:numId w:val="33"/>
        </w:numPr>
        <w:rPr>
          <w:sz w:val="20"/>
          <w:szCs w:val="20"/>
        </w:rPr>
      </w:pPr>
      <w:r>
        <w:rPr>
          <w:sz w:val="20"/>
          <w:szCs w:val="20"/>
        </w:rPr>
        <w:t>File voor knooppunt Everdingen op tot 60 minuten door gesloten spitsstrook.</w:t>
      </w:r>
    </w:p>
    <w:p w14:paraId="53A7553C" w14:textId="46F0C61E" w:rsidR="007B4C30" w:rsidRPr="007B4C30" w:rsidRDefault="007B4C30" w:rsidP="007B4C30">
      <w:pPr>
        <w:rPr>
          <w:sz w:val="20"/>
          <w:szCs w:val="20"/>
        </w:rPr>
      </w:pPr>
      <w:r>
        <w:rPr>
          <w:sz w:val="20"/>
          <w:szCs w:val="20"/>
        </w:rPr>
        <w:t>Onderstaande afbeelding geeft de verwachte</w:t>
      </w:r>
      <w:r w:rsidR="000732BD">
        <w:rPr>
          <w:sz w:val="20"/>
          <w:szCs w:val="20"/>
        </w:rPr>
        <w:t xml:space="preserve"> modelmatige</w:t>
      </w:r>
      <w:r>
        <w:rPr>
          <w:sz w:val="20"/>
          <w:szCs w:val="20"/>
        </w:rPr>
        <w:t xml:space="preserve"> verkeerssituatie weer </w:t>
      </w:r>
      <w:r w:rsidR="000732BD">
        <w:rPr>
          <w:sz w:val="20"/>
          <w:szCs w:val="20"/>
        </w:rPr>
        <w:t>op de zaterdag tijdens de werkzaamheden. Dit is een verschilplot ten opzichte van een zaterdag zonder werkzaamheden.</w:t>
      </w:r>
    </w:p>
    <w:p w14:paraId="5069A70A" w14:textId="233EAF8D" w:rsidR="00CA67B0" w:rsidRDefault="007B4C30" w:rsidP="00CA67B0">
      <w:pPr>
        <w:rPr>
          <w:sz w:val="20"/>
          <w:szCs w:val="20"/>
        </w:rPr>
      </w:pPr>
      <w:r w:rsidRPr="007B4C30">
        <w:rPr>
          <w:noProof/>
          <w:sz w:val="20"/>
          <w:szCs w:val="20"/>
        </w:rPr>
        <w:drawing>
          <wp:inline distT="0" distB="0" distL="0" distR="0" wp14:anchorId="36E17BDB" wp14:editId="581F0934">
            <wp:extent cx="3148945" cy="3848100"/>
            <wp:effectExtent l="0" t="0" r="0" b="0"/>
            <wp:docPr id="466372700" name="Afbeelding 1" descr="Afbeelding met kaart, tekst, atla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72700" name="Afbeelding 1" descr="Afbeelding met kaart, tekst, atlas&#10;&#10;Door AI gegenereerde inhoud is mogelijk onjuist."/>
                    <pic:cNvPicPr/>
                  </pic:nvPicPr>
                  <pic:blipFill>
                    <a:blip r:embed="rId13"/>
                    <a:stretch>
                      <a:fillRect/>
                    </a:stretch>
                  </pic:blipFill>
                  <pic:spPr>
                    <a:xfrm>
                      <a:off x="0" y="0"/>
                      <a:ext cx="3162690" cy="3864896"/>
                    </a:xfrm>
                    <a:prstGeom prst="rect">
                      <a:avLst/>
                    </a:prstGeom>
                  </pic:spPr>
                </pic:pic>
              </a:graphicData>
            </a:graphic>
          </wp:inline>
        </w:drawing>
      </w:r>
    </w:p>
    <w:p w14:paraId="0E4D09E4" w14:textId="77777777" w:rsidR="000E1E8C" w:rsidRPr="00CA67B0" w:rsidRDefault="000E1E8C" w:rsidP="00CA67B0">
      <w:pPr>
        <w:rPr>
          <w:sz w:val="20"/>
          <w:szCs w:val="20"/>
        </w:rPr>
      </w:pPr>
    </w:p>
    <w:p w14:paraId="1BC7D529" w14:textId="156E29E7" w:rsidR="008C11C2" w:rsidRDefault="008C11C2" w:rsidP="00D2751E">
      <w:pPr>
        <w:rPr>
          <w:b/>
          <w:bCs/>
          <w:sz w:val="20"/>
          <w:szCs w:val="20"/>
        </w:rPr>
      </w:pPr>
      <w:r>
        <w:rPr>
          <w:b/>
          <w:bCs/>
          <w:sz w:val="20"/>
          <w:szCs w:val="20"/>
        </w:rPr>
        <w:t>Verkeersmaatregelen</w:t>
      </w:r>
      <w:r w:rsidR="002E7B99">
        <w:rPr>
          <w:b/>
          <w:bCs/>
          <w:sz w:val="20"/>
          <w:szCs w:val="20"/>
        </w:rPr>
        <w:t xml:space="preserve"> in Nieuwegein</w:t>
      </w:r>
    </w:p>
    <w:p w14:paraId="73479B2A" w14:textId="422DA566" w:rsidR="00FB5547" w:rsidRDefault="00B47133" w:rsidP="00D2751E">
      <w:pPr>
        <w:rPr>
          <w:i/>
          <w:iCs/>
          <w:sz w:val="20"/>
          <w:szCs w:val="20"/>
        </w:rPr>
      </w:pPr>
      <w:r>
        <w:rPr>
          <w:i/>
          <w:iCs/>
          <w:sz w:val="20"/>
          <w:szCs w:val="20"/>
        </w:rPr>
        <w:t>Doorgang lijnbussen</w:t>
      </w:r>
    </w:p>
    <w:p w14:paraId="661ADE5A" w14:textId="2214F57C" w:rsidR="00B47133" w:rsidRDefault="00DC5961" w:rsidP="00D2751E">
      <w:pPr>
        <w:rPr>
          <w:sz w:val="20"/>
          <w:szCs w:val="20"/>
        </w:rPr>
      </w:pPr>
      <w:r w:rsidRPr="00DC5961">
        <w:rPr>
          <w:sz w:val="20"/>
          <w:szCs w:val="20"/>
        </w:rPr>
        <w:t xml:space="preserve">Lijnbussen vanuit het zuiden richting busstation Vianen rijden tijdens de weekenden een alternatieve route omdat de doorgang bij knooppunt Everdingen niet mogelijk is. De doorgang over de A2 HRL voor lijnbussen is wel mogelijk tussen </w:t>
      </w:r>
      <w:proofErr w:type="spellStart"/>
      <w:r w:rsidRPr="00DC5961">
        <w:rPr>
          <w:sz w:val="20"/>
          <w:szCs w:val="20"/>
        </w:rPr>
        <w:t>toerit</w:t>
      </w:r>
      <w:proofErr w:type="spellEnd"/>
      <w:r w:rsidRPr="00DC5961">
        <w:rPr>
          <w:sz w:val="20"/>
          <w:szCs w:val="20"/>
        </w:rPr>
        <w:t xml:space="preserve"> Vianen (11) en Nieuwegein-Zuid (10) in de weekenden, met uitzondering van het eerste weekend (3-6 april). Na het eerste weekend is de verbinding over de Lek beschikbaar en kunnen de lijnbussen met gepaste snelheid (50 km/h) binnen de afzetting rijden.</w:t>
      </w:r>
    </w:p>
    <w:p w14:paraId="4425C227" w14:textId="77777777" w:rsidR="00DC5961" w:rsidRDefault="00DC5961" w:rsidP="00D2751E">
      <w:pPr>
        <w:rPr>
          <w:sz w:val="20"/>
          <w:szCs w:val="20"/>
        </w:rPr>
      </w:pPr>
    </w:p>
    <w:p w14:paraId="76346640" w14:textId="77777777" w:rsidR="00344B36" w:rsidRDefault="00344B36" w:rsidP="00D2751E">
      <w:pPr>
        <w:rPr>
          <w:i/>
          <w:iCs/>
          <w:sz w:val="20"/>
          <w:szCs w:val="20"/>
        </w:rPr>
        <w:sectPr w:rsidR="00344B36" w:rsidSect="002578FD">
          <w:headerReference w:type="even" r:id="rId14"/>
          <w:headerReference w:type="default" r:id="rId15"/>
          <w:footerReference w:type="even" r:id="rId16"/>
          <w:footerReference w:type="default" r:id="rId17"/>
          <w:headerReference w:type="first" r:id="rId18"/>
          <w:footerReference w:type="first" r:id="rId19"/>
          <w:pgSz w:w="12240" w:h="15840"/>
          <w:pgMar w:top="1417" w:right="1417" w:bottom="1417" w:left="1417" w:header="708" w:footer="708" w:gutter="0"/>
          <w:cols w:space="708"/>
        </w:sectPr>
      </w:pPr>
    </w:p>
    <w:p w14:paraId="20B7BC35" w14:textId="0FA89E38" w:rsidR="00C57BEC" w:rsidRDefault="00C57BEC" w:rsidP="00D2751E">
      <w:pPr>
        <w:rPr>
          <w:i/>
          <w:iCs/>
          <w:sz w:val="20"/>
          <w:szCs w:val="20"/>
        </w:rPr>
      </w:pPr>
      <w:r>
        <w:rPr>
          <w:i/>
          <w:iCs/>
          <w:sz w:val="20"/>
          <w:szCs w:val="20"/>
        </w:rPr>
        <w:lastRenderedPageBreak/>
        <w:t>Beheersmaatregelen</w:t>
      </w:r>
    </w:p>
    <w:p w14:paraId="63D5D6B2" w14:textId="1491B351" w:rsidR="001151ED" w:rsidRDefault="001151ED" w:rsidP="00D2751E">
      <w:pPr>
        <w:rPr>
          <w:sz w:val="20"/>
          <w:szCs w:val="20"/>
        </w:rPr>
      </w:pPr>
      <w:r>
        <w:rPr>
          <w:sz w:val="20"/>
          <w:szCs w:val="20"/>
        </w:rPr>
        <w:t>Er zijn verschillende maatregelen die in Nieuwegein worden toegepast</w:t>
      </w:r>
      <w:r w:rsidR="00F41D80">
        <w:rPr>
          <w:sz w:val="20"/>
          <w:szCs w:val="20"/>
        </w:rPr>
        <w:t>. Er wordt onderscheid gemaakt in de volgende maatregelen:</w:t>
      </w:r>
    </w:p>
    <w:p w14:paraId="0281A8F3" w14:textId="77777777" w:rsidR="00E30176" w:rsidRDefault="00F41D80" w:rsidP="00F41D80">
      <w:pPr>
        <w:pStyle w:val="Lijstalinea"/>
        <w:numPr>
          <w:ilvl w:val="0"/>
          <w:numId w:val="32"/>
        </w:numPr>
        <w:rPr>
          <w:sz w:val="20"/>
          <w:szCs w:val="20"/>
        </w:rPr>
      </w:pPr>
      <w:r>
        <w:rPr>
          <w:sz w:val="20"/>
          <w:szCs w:val="20"/>
        </w:rPr>
        <w:t xml:space="preserve">Afsluiting </w:t>
      </w:r>
      <w:r w:rsidR="00E30176">
        <w:rPr>
          <w:sz w:val="20"/>
          <w:szCs w:val="20"/>
        </w:rPr>
        <w:t>s</w:t>
      </w:r>
      <w:r>
        <w:rPr>
          <w:sz w:val="20"/>
          <w:szCs w:val="20"/>
        </w:rPr>
        <w:t>tand-by:</w:t>
      </w:r>
      <w:r w:rsidR="00E30176">
        <w:rPr>
          <w:sz w:val="20"/>
          <w:szCs w:val="20"/>
        </w:rPr>
        <w:t xml:space="preserve"> afsluiting in de navigatie en met hek en bord, wordt pas ingezet indien nodig geacht door de wegbeheerder;</w:t>
      </w:r>
    </w:p>
    <w:p w14:paraId="60C1CC23" w14:textId="77777777" w:rsidR="001106E3" w:rsidRDefault="001106E3" w:rsidP="00F41D80">
      <w:pPr>
        <w:pStyle w:val="Lijstalinea"/>
        <w:numPr>
          <w:ilvl w:val="0"/>
          <w:numId w:val="32"/>
        </w:numPr>
        <w:rPr>
          <w:sz w:val="20"/>
          <w:szCs w:val="20"/>
        </w:rPr>
      </w:pPr>
      <w:r>
        <w:rPr>
          <w:sz w:val="20"/>
          <w:szCs w:val="20"/>
        </w:rPr>
        <w:t>Motorverkeersregelaar: monitort de lokale routes en kan dynamisch ingezet worden;</w:t>
      </w:r>
    </w:p>
    <w:p w14:paraId="42323E6B" w14:textId="77777777" w:rsidR="0004399F" w:rsidRDefault="001106E3" w:rsidP="00F41D80">
      <w:pPr>
        <w:pStyle w:val="Lijstalinea"/>
        <w:numPr>
          <w:ilvl w:val="0"/>
          <w:numId w:val="32"/>
        </w:numPr>
        <w:rPr>
          <w:sz w:val="20"/>
          <w:szCs w:val="20"/>
        </w:rPr>
      </w:pPr>
      <w:r>
        <w:rPr>
          <w:sz w:val="20"/>
          <w:szCs w:val="20"/>
        </w:rPr>
        <w:t>Camera: monitoring met camera</w:t>
      </w:r>
      <w:r w:rsidR="0004399F">
        <w:rPr>
          <w:sz w:val="20"/>
          <w:szCs w:val="20"/>
        </w:rPr>
        <w:t>’</w:t>
      </w:r>
      <w:r>
        <w:rPr>
          <w:sz w:val="20"/>
          <w:szCs w:val="20"/>
        </w:rPr>
        <w:t xml:space="preserve">s </w:t>
      </w:r>
      <w:r w:rsidR="0004399F">
        <w:rPr>
          <w:sz w:val="20"/>
          <w:szCs w:val="20"/>
        </w:rPr>
        <w:t>om op afstand een goede inschatting te kunnen maken van de verkeerssituatie op het onderliggend wegennet;</w:t>
      </w:r>
    </w:p>
    <w:p w14:paraId="672F7C78" w14:textId="6AD0773C" w:rsidR="00F41D80" w:rsidRPr="00F41D80" w:rsidRDefault="0004399F" w:rsidP="00F41D80">
      <w:pPr>
        <w:pStyle w:val="Lijstalinea"/>
        <w:numPr>
          <w:ilvl w:val="0"/>
          <w:numId w:val="32"/>
        </w:numPr>
        <w:rPr>
          <w:sz w:val="20"/>
          <w:szCs w:val="20"/>
        </w:rPr>
      </w:pPr>
      <w:r>
        <w:rPr>
          <w:sz w:val="20"/>
          <w:szCs w:val="20"/>
        </w:rPr>
        <w:t>Optimali</w:t>
      </w:r>
      <w:r w:rsidR="003D0A7C">
        <w:rPr>
          <w:sz w:val="20"/>
          <w:szCs w:val="20"/>
        </w:rPr>
        <w:t xml:space="preserve">sering VRI: door de gemeente Nieuwegein in samenwerking met de provincie Utrecht worden de </w:t>
      </w:r>
      <w:proofErr w:type="spellStart"/>
      <w:r w:rsidR="003D0A7C">
        <w:rPr>
          <w:sz w:val="20"/>
          <w:szCs w:val="20"/>
        </w:rPr>
        <w:t>VRI’s</w:t>
      </w:r>
      <w:proofErr w:type="spellEnd"/>
      <w:r w:rsidR="003D0A7C">
        <w:rPr>
          <w:sz w:val="20"/>
          <w:szCs w:val="20"/>
        </w:rPr>
        <w:t xml:space="preserve"> geoptimaliseerd om de instroom op het onderliggend wegennet te beperken en de uitstroom naar het hoofdwegennet te vergroten;</w:t>
      </w:r>
      <w:r w:rsidR="00F41D80">
        <w:rPr>
          <w:sz w:val="20"/>
          <w:szCs w:val="20"/>
        </w:rPr>
        <w:t xml:space="preserve"> </w:t>
      </w:r>
    </w:p>
    <w:p w14:paraId="3E02161C" w14:textId="73C23851" w:rsidR="00FA6680" w:rsidRPr="00814B11" w:rsidRDefault="00FA6680" w:rsidP="00D2751E">
      <w:pPr>
        <w:rPr>
          <w:sz w:val="20"/>
          <w:szCs w:val="20"/>
        </w:rPr>
      </w:pPr>
    </w:p>
    <w:tbl>
      <w:tblPr>
        <w:tblStyle w:val="Tabelraster"/>
        <w:tblW w:w="0" w:type="auto"/>
        <w:tblLook w:val="04A0" w:firstRow="1" w:lastRow="0" w:firstColumn="1" w:lastColumn="0" w:noHBand="0" w:noVBand="1"/>
      </w:tblPr>
      <w:tblGrid>
        <w:gridCol w:w="510"/>
        <w:gridCol w:w="2002"/>
        <w:gridCol w:w="2076"/>
        <w:gridCol w:w="8406"/>
      </w:tblGrid>
      <w:tr w:rsidR="004F4FFF" w14:paraId="16647EA4" w14:textId="77777777" w:rsidTr="00C307D9">
        <w:tc>
          <w:tcPr>
            <w:tcW w:w="510" w:type="dxa"/>
          </w:tcPr>
          <w:p w14:paraId="5086BA09" w14:textId="4B9B6580" w:rsidR="007C5DD9" w:rsidRPr="00A43B3B" w:rsidRDefault="007C5DD9" w:rsidP="00D2751E">
            <w:pPr>
              <w:rPr>
                <w:b/>
                <w:bCs/>
                <w:sz w:val="20"/>
                <w:szCs w:val="20"/>
              </w:rPr>
            </w:pPr>
            <w:r>
              <w:rPr>
                <w:b/>
                <w:bCs/>
                <w:sz w:val="20"/>
                <w:szCs w:val="20"/>
              </w:rPr>
              <w:t>Nr.</w:t>
            </w:r>
          </w:p>
        </w:tc>
        <w:tc>
          <w:tcPr>
            <w:tcW w:w="2002" w:type="dxa"/>
          </w:tcPr>
          <w:p w14:paraId="31090D5F" w14:textId="7A600402" w:rsidR="007C5DD9" w:rsidRPr="00A43B3B" w:rsidRDefault="007C5DD9" w:rsidP="00D2751E">
            <w:pPr>
              <w:rPr>
                <w:b/>
                <w:bCs/>
                <w:sz w:val="20"/>
                <w:szCs w:val="20"/>
              </w:rPr>
            </w:pPr>
            <w:r w:rsidRPr="00A43B3B">
              <w:rPr>
                <w:b/>
                <w:bCs/>
                <w:sz w:val="20"/>
                <w:szCs w:val="20"/>
              </w:rPr>
              <w:t>Locatie</w:t>
            </w:r>
          </w:p>
        </w:tc>
        <w:tc>
          <w:tcPr>
            <w:tcW w:w="2076" w:type="dxa"/>
          </w:tcPr>
          <w:p w14:paraId="4352BC18" w14:textId="3C1A9D36" w:rsidR="007C5DD9" w:rsidRPr="00A43B3B" w:rsidRDefault="007C5DD9" w:rsidP="00D2751E">
            <w:pPr>
              <w:rPr>
                <w:b/>
                <w:bCs/>
                <w:sz w:val="20"/>
                <w:szCs w:val="20"/>
              </w:rPr>
            </w:pPr>
            <w:r w:rsidRPr="00A43B3B">
              <w:rPr>
                <w:b/>
                <w:bCs/>
                <w:sz w:val="20"/>
                <w:szCs w:val="20"/>
              </w:rPr>
              <w:t>Beheersmaatregel</w:t>
            </w:r>
          </w:p>
        </w:tc>
        <w:tc>
          <w:tcPr>
            <w:tcW w:w="8406" w:type="dxa"/>
          </w:tcPr>
          <w:p w14:paraId="5806C29A" w14:textId="2748CEC2" w:rsidR="007C5DD9" w:rsidRPr="00A43B3B" w:rsidRDefault="007C5DD9" w:rsidP="00D2751E">
            <w:pPr>
              <w:rPr>
                <w:b/>
                <w:bCs/>
                <w:sz w:val="20"/>
                <w:szCs w:val="20"/>
              </w:rPr>
            </w:pPr>
            <w:r w:rsidRPr="00A43B3B">
              <w:rPr>
                <w:b/>
                <w:bCs/>
                <w:sz w:val="20"/>
                <w:szCs w:val="20"/>
              </w:rPr>
              <w:t>Kaart</w:t>
            </w:r>
          </w:p>
        </w:tc>
      </w:tr>
      <w:tr w:rsidR="004F4FFF" w14:paraId="694F8056" w14:textId="77777777" w:rsidTr="00C307D9">
        <w:tc>
          <w:tcPr>
            <w:tcW w:w="510" w:type="dxa"/>
          </w:tcPr>
          <w:p w14:paraId="1C367D43" w14:textId="2391B512" w:rsidR="007C5DD9" w:rsidRDefault="007C5DD9" w:rsidP="00D2751E">
            <w:pPr>
              <w:rPr>
                <w:sz w:val="20"/>
                <w:szCs w:val="20"/>
              </w:rPr>
            </w:pPr>
            <w:r>
              <w:rPr>
                <w:sz w:val="20"/>
                <w:szCs w:val="20"/>
              </w:rPr>
              <w:lastRenderedPageBreak/>
              <w:t>1</w:t>
            </w:r>
          </w:p>
        </w:tc>
        <w:tc>
          <w:tcPr>
            <w:tcW w:w="2002" w:type="dxa"/>
          </w:tcPr>
          <w:p w14:paraId="285B1440" w14:textId="1A8C877D" w:rsidR="007C5DD9" w:rsidRDefault="007C5DD9" w:rsidP="00D2751E">
            <w:pPr>
              <w:rPr>
                <w:sz w:val="20"/>
                <w:szCs w:val="20"/>
              </w:rPr>
            </w:pPr>
            <w:r>
              <w:rPr>
                <w:sz w:val="20"/>
                <w:szCs w:val="20"/>
              </w:rPr>
              <w:t>A27 afslag 28 Nieuwegein</w:t>
            </w:r>
          </w:p>
        </w:tc>
        <w:tc>
          <w:tcPr>
            <w:tcW w:w="2076" w:type="dxa"/>
          </w:tcPr>
          <w:p w14:paraId="49249758" w14:textId="43AC2176" w:rsidR="007C5DD9" w:rsidRDefault="007C5DD9" w:rsidP="00D2751E">
            <w:pPr>
              <w:rPr>
                <w:sz w:val="20"/>
                <w:szCs w:val="20"/>
              </w:rPr>
            </w:pPr>
            <w:r>
              <w:rPr>
                <w:sz w:val="20"/>
                <w:szCs w:val="20"/>
              </w:rPr>
              <w:t>Tekstkar “Bij file: blijf op de snelweg”</w:t>
            </w:r>
          </w:p>
        </w:tc>
        <w:tc>
          <w:tcPr>
            <w:tcW w:w="8406" w:type="dxa"/>
          </w:tcPr>
          <w:p w14:paraId="1BCED85F" w14:textId="14BA8079" w:rsidR="007C5DD9" w:rsidRDefault="007C5DD9" w:rsidP="00D2751E">
            <w:pPr>
              <w:rPr>
                <w:sz w:val="20"/>
                <w:szCs w:val="20"/>
              </w:rPr>
            </w:pPr>
            <w:r w:rsidRPr="00B84190">
              <w:rPr>
                <w:noProof/>
                <w:sz w:val="20"/>
                <w:szCs w:val="20"/>
              </w:rPr>
              <w:drawing>
                <wp:inline distT="0" distB="0" distL="0" distR="0" wp14:anchorId="51DF5535" wp14:editId="5EB72734">
                  <wp:extent cx="3636983" cy="4770460"/>
                  <wp:effectExtent l="4763" t="0" r="6667" b="6668"/>
                  <wp:docPr id="19683932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393223" name=""/>
                          <pic:cNvPicPr/>
                        </pic:nvPicPr>
                        <pic:blipFill>
                          <a:blip r:embed="rId20"/>
                          <a:stretch>
                            <a:fillRect/>
                          </a:stretch>
                        </pic:blipFill>
                        <pic:spPr>
                          <a:xfrm rot="16200000">
                            <a:off x="0" y="0"/>
                            <a:ext cx="3660644" cy="4801495"/>
                          </a:xfrm>
                          <a:prstGeom prst="rect">
                            <a:avLst/>
                          </a:prstGeom>
                        </pic:spPr>
                      </pic:pic>
                    </a:graphicData>
                  </a:graphic>
                </wp:inline>
              </w:drawing>
            </w:r>
          </w:p>
        </w:tc>
      </w:tr>
      <w:tr w:rsidR="004F4FFF" w14:paraId="2D506A2C" w14:textId="77777777" w:rsidTr="00C307D9">
        <w:tc>
          <w:tcPr>
            <w:tcW w:w="510" w:type="dxa"/>
          </w:tcPr>
          <w:p w14:paraId="28850FD3" w14:textId="6FC64413" w:rsidR="007C5DD9" w:rsidRDefault="00DE67B7" w:rsidP="00D2751E">
            <w:pPr>
              <w:rPr>
                <w:sz w:val="20"/>
                <w:szCs w:val="20"/>
              </w:rPr>
            </w:pPr>
            <w:r>
              <w:rPr>
                <w:sz w:val="20"/>
                <w:szCs w:val="20"/>
              </w:rPr>
              <w:lastRenderedPageBreak/>
              <w:t>2</w:t>
            </w:r>
          </w:p>
        </w:tc>
        <w:tc>
          <w:tcPr>
            <w:tcW w:w="2002" w:type="dxa"/>
          </w:tcPr>
          <w:p w14:paraId="29FB5C8E" w14:textId="5F6B0AAA" w:rsidR="007C5DD9" w:rsidRDefault="007C5DD9" w:rsidP="00D2751E">
            <w:pPr>
              <w:rPr>
                <w:sz w:val="20"/>
                <w:szCs w:val="20"/>
              </w:rPr>
            </w:pPr>
            <w:r>
              <w:rPr>
                <w:sz w:val="20"/>
                <w:szCs w:val="20"/>
              </w:rPr>
              <w:t>Waterliniedok</w:t>
            </w:r>
          </w:p>
        </w:tc>
        <w:tc>
          <w:tcPr>
            <w:tcW w:w="2076" w:type="dxa"/>
          </w:tcPr>
          <w:p w14:paraId="795A2621" w14:textId="77777777" w:rsidR="007C5DD9" w:rsidRDefault="007C5DD9" w:rsidP="00D2751E">
            <w:pPr>
              <w:rPr>
                <w:sz w:val="20"/>
                <w:szCs w:val="20"/>
              </w:rPr>
            </w:pPr>
            <w:r>
              <w:rPr>
                <w:sz w:val="20"/>
                <w:szCs w:val="20"/>
              </w:rPr>
              <w:t>Camera voor monitoring</w:t>
            </w:r>
          </w:p>
          <w:p w14:paraId="2B1A69FC" w14:textId="389C55E5" w:rsidR="00841005" w:rsidRDefault="00841005" w:rsidP="00D2751E">
            <w:pPr>
              <w:rPr>
                <w:sz w:val="20"/>
                <w:szCs w:val="20"/>
              </w:rPr>
            </w:pPr>
            <w:r>
              <w:rPr>
                <w:sz w:val="20"/>
                <w:szCs w:val="20"/>
              </w:rPr>
              <w:t>Aanpassen VRI</w:t>
            </w:r>
          </w:p>
        </w:tc>
        <w:tc>
          <w:tcPr>
            <w:tcW w:w="8406" w:type="dxa"/>
          </w:tcPr>
          <w:p w14:paraId="2F60BD71" w14:textId="5C9E063A" w:rsidR="007C5DD9" w:rsidRDefault="007C5DD9" w:rsidP="00D2751E">
            <w:pPr>
              <w:rPr>
                <w:sz w:val="20"/>
                <w:szCs w:val="20"/>
              </w:rPr>
            </w:pPr>
            <w:r>
              <w:rPr>
                <w:noProof/>
                <w:sz w:val="20"/>
                <w:szCs w:val="20"/>
              </w:rPr>
              <w:drawing>
                <wp:inline distT="0" distB="0" distL="0" distR="0" wp14:anchorId="49194C5D" wp14:editId="5B1C1362">
                  <wp:extent cx="4848225" cy="4024463"/>
                  <wp:effectExtent l="0" t="0" r="0" b="0"/>
                  <wp:docPr id="3467766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84294" cy="4054403"/>
                          </a:xfrm>
                          <a:prstGeom prst="rect">
                            <a:avLst/>
                          </a:prstGeom>
                          <a:noFill/>
                        </pic:spPr>
                      </pic:pic>
                    </a:graphicData>
                  </a:graphic>
                </wp:inline>
              </w:drawing>
            </w:r>
          </w:p>
        </w:tc>
      </w:tr>
      <w:tr w:rsidR="00D56774" w14:paraId="609D6A4B" w14:textId="77777777" w:rsidTr="00C307D9">
        <w:trPr>
          <w:trHeight w:val="70"/>
        </w:trPr>
        <w:tc>
          <w:tcPr>
            <w:tcW w:w="510" w:type="dxa"/>
            <w:vMerge w:val="restart"/>
          </w:tcPr>
          <w:p w14:paraId="1B37D2C2" w14:textId="2FD088ED" w:rsidR="001D632D" w:rsidRDefault="001D632D" w:rsidP="00D2751E">
            <w:pPr>
              <w:rPr>
                <w:sz w:val="20"/>
                <w:szCs w:val="20"/>
              </w:rPr>
            </w:pPr>
            <w:r>
              <w:rPr>
                <w:sz w:val="20"/>
                <w:szCs w:val="20"/>
              </w:rPr>
              <w:lastRenderedPageBreak/>
              <w:t>3</w:t>
            </w:r>
          </w:p>
        </w:tc>
        <w:tc>
          <w:tcPr>
            <w:tcW w:w="2002" w:type="dxa"/>
          </w:tcPr>
          <w:p w14:paraId="0105F6D3" w14:textId="7A241CCD" w:rsidR="001D632D" w:rsidRDefault="00B9499B" w:rsidP="00D2751E">
            <w:pPr>
              <w:rPr>
                <w:sz w:val="20"/>
                <w:szCs w:val="20"/>
              </w:rPr>
            </w:pPr>
            <w:r>
              <w:rPr>
                <w:sz w:val="20"/>
                <w:szCs w:val="20"/>
              </w:rPr>
              <w:t>Kruising Weg van de Binnenvaart</w:t>
            </w:r>
            <w:r w:rsidR="00481F8F">
              <w:rPr>
                <w:sz w:val="20"/>
                <w:szCs w:val="20"/>
              </w:rPr>
              <w:t xml:space="preserve"> en Nijverheidsweg</w:t>
            </w:r>
          </w:p>
        </w:tc>
        <w:tc>
          <w:tcPr>
            <w:tcW w:w="2076" w:type="dxa"/>
          </w:tcPr>
          <w:p w14:paraId="2336BEE1" w14:textId="71F60F88" w:rsidR="001D632D" w:rsidRDefault="00481F8F" w:rsidP="00D2751E">
            <w:pPr>
              <w:rPr>
                <w:sz w:val="20"/>
                <w:szCs w:val="20"/>
              </w:rPr>
            </w:pPr>
            <w:r>
              <w:rPr>
                <w:sz w:val="20"/>
                <w:szCs w:val="20"/>
              </w:rPr>
              <w:t xml:space="preserve">Camera voor </w:t>
            </w:r>
            <w:r w:rsidR="00891030">
              <w:rPr>
                <w:sz w:val="20"/>
                <w:szCs w:val="20"/>
              </w:rPr>
              <w:t>monitoring</w:t>
            </w:r>
          </w:p>
          <w:p w14:paraId="41E51F15" w14:textId="77777777" w:rsidR="00481F8F" w:rsidRDefault="00F50024" w:rsidP="00D2751E">
            <w:pPr>
              <w:rPr>
                <w:sz w:val="20"/>
                <w:szCs w:val="20"/>
              </w:rPr>
            </w:pPr>
            <w:r>
              <w:rPr>
                <w:sz w:val="20"/>
                <w:szCs w:val="20"/>
              </w:rPr>
              <w:t xml:space="preserve">Afsluiting voorbereiden (borden afgedraaid), wordt pas na noodzaak en besluit vanuit wegbeheerder opgedraaid.  </w:t>
            </w:r>
          </w:p>
          <w:p w14:paraId="5CDAB226" w14:textId="52A1CA2E" w:rsidR="00A55AE2" w:rsidRPr="00E4435E" w:rsidRDefault="00A55AE2" w:rsidP="00D2751E">
            <w:pPr>
              <w:rPr>
                <w:sz w:val="20"/>
                <w:szCs w:val="20"/>
              </w:rPr>
            </w:pPr>
            <w:r>
              <w:rPr>
                <w:sz w:val="20"/>
                <w:szCs w:val="20"/>
              </w:rPr>
              <w:t xml:space="preserve">Verkeer </w:t>
            </w:r>
            <w:r w:rsidR="00E4435E">
              <w:rPr>
                <w:sz w:val="20"/>
                <w:szCs w:val="20"/>
              </w:rPr>
              <w:t xml:space="preserve">kan </w:t>
            </w:r>
            <w:r w:rsidR="00E4435E">
              <w:rPr>
                <w:sz w:val="20"/>
                <w:szCs w:val="20"/>
                <w:u w:val="single"/>
              </w:rPr>
              <w:t xml:space="preserve">niet </w:t>
            </w:r>
            <w:r w:rsidR="00E4435E">
              <w:rPr>
                <w:sz w:val="20"/>
                <w:szCs w:val="20"/>
              </w:rPr>
              <w:t xml:space="preserve">richting de </w:t>
            </w:r>
            <w:proofErr w:type="spellStart"/>
            <w:r w:rsidR="00E4435E">
              <w:rPr>
                <w:sz w:val="20"/>
                <w:szCs w:val="20"/>
              </w:rPr>
              <w:t>W</w:t>
            </w:r>
            <w:r w:rsidR="00781D5C">
              <w:rPr>
                <w:sz w:val="20"/>
                <w:szCs w:val="20"/>
              </w:rPr>
              <w:t>i</w:t>
            </w:r>
            <w:r w:rsidR="00E4435E">
              <w:rPr>
                <w:sz w:val="20"/>
                <w:szCs w:val="20"/>
              </w:rPr>
              <w:t>erse</w:t>
            </w:r>
            <w:r w:rsidR="00781D5C">
              <w:rPr>
                <w:sz w:val="20"/>
                <w:szCs w:val="20"/>
              </w:rPr>
              <w:t>brug</w:t>
            </w:r>
            <w:proofErr w:type="spellEnd"/>
            <w:r w:rsidR="00B5508C">
              <w:rPr>
                <w:sz w:val="20"/>
                <w:szCs w:val="20"/>
              </w:rPr>
              <w:t xml:space="preserve"> na afsluiting.</w:t>
            </w:r>
          </w:p>
        </w:tc>
        <w:tc>
          <w:tcPr>
            <w:tcW w:w="8406" w:type="dxa"/>
          </w:tcPr>
          <w:p w14:paraId="3FF07903" w14:textId="77777777" w:rsidR="001D632D" w:rsidRDefault="001D632D" w:rsidP="00AA51A8">
            <w:pPr>
              <w:tabs>
                <w:tab w:val="left" w:pos="795"/>
              </w:tabs>
              <w:rPr>
                <w:sz w:val="20"/>
                <w:szCs w:val="20"/>
              </w:rPr>
            </w:pPr>
            <w:r>
              <w:rPr>
                <w:noProof/>
                <w:sz w:val="20"/>
                <w:szCs w:val="20"/>
              </w:rPr>
              <w:drawing>
                <wp:inline distT="0" distB="0" distL="0" distR="0" wp14:anchorId="228A11FD" wp14:editId="10BC60BD">
                  <wp:extent cx="3876675" cy="3713821"/>
                  <wp:effectExtent l="0" t="0" r="0" b="1270"/>
                  <wp:docPr id="18038132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20153" cy="3755473"/>
                          </a:xfrm>
                          <a:prstGeom prst="rect">
                            <a:avLst/>
                          </a:prstGeom>
                          <a:noFill/>
                        </pic:spPr>
                      </pic:pic>
                    </a:graphicData>
                  </a:graphic>
                </wp:inline>
              </w:drawing>
            </w:r>
          </w:p>
          <w:p w14:paraId="4CF1502B" w14:textId="48D51279" w:rsidR="001D632D" w:rsidRDefault="001D632D" w:rsidP="00AA51A8">
            <w:pPr>
              <w:tabs>
                <w:tab w:val="left" w:pos="795"/>
              </w:tabs>
              <w:rPr>
                <w:sz w:val="20"/>
                <w:szCs w:val="20"/>
              </w:rPr>
            </w:pPr>
          </w:p>
        </w:tc>
      </w:tr>
      <w:tr w:rsidR="00D56774" w14:paraId="2ABF0719" w14:textId="77777777" w:rsidTr="0014522D">
        <w:tc>
          <w:tcPr>
            <w:tcW w:w="510" w:type="dxa"/>
            <w:vMerge/>
          </w:tcPr>
          <w:p w14:paraId="51157F09" w14:textId="77777777" w:rsidR="001D632D" w:rsidRDefault="001D632D" w:rsidP="00D2751E">
            <w:pPr>
              <w:rPr>
                <w:sz w:val="20"/>
                <w:szCs w:val="20"/>
              </w:rPr>
            </w:pPr>
          </w:p>
        </w:tc>
        <w:tc>
          <w:tcPr>
            <w:tcW w:w="12484" w:type="dxa"/>
            <w:gridSpan w:val="3"/>
          </w:tcPr>
          <w:p w14:paraId="1FFC3D0E" w14:textId="31328DE4" w:rsidR="001D632D" w:rsidRDefault="001D632D" w:rsidP="00D2751E">
            <w:pPr>
              <w:rPr>
                <w:sz w:val="20"/>
                <w:szCs w:val="20"/>
              </w:rPr>
            </w:pPr>
            <w:r>
              <w:rPr>
                <w:noProof/>
                <w:sz w:val="20"/>
                <w:szCs w:val="20"/>
              </w:rPr>
              <w:drawing>
                <wp:inline distT="0" distB="0" distL="0" distR="0" wp14:anchorId="7B7A26D0" wp14:editId="67BCA1EA">
                  <wp:extent cx="7758985" cy="4354818"/>
                  <wp:effectExtent l="0" t="0" r="0" b="8255"/>
                  <wp:docPr id="205950794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507941" name="Afbeelding 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7758985" cy="4354818"/>
                          </a:xfrm>
                          <a:prstGeom prst="rect">
                            <a:avLst/>
                          </a:prstGeom>
                          <a:noFill/>
                        </pic:spPr>
                      </pic:pic>
                    </a:graphicData>
                  </a:graphic>
                </wp:inline>
              </w:drawing>
            </w:r>
          </w:p>
        </w:tc>
      </w:tr>
      <w:tr w:rsidR="004F4FFF" w14:paraId="640F7579" w14:textId="77777777" w:rsidTr="00C307D9">
        <w:tc>
          <w:tcPr>
            <w:tcW w:w="510" w:type="dxa"/>
          </w:tcPr>
          <w:p w14:paraId="7064668D" w14:textId="3B3967D4" w:rsidR="007C5DD9" w:rsidRDefault="00763AB7" w:rsidP="00D2751E">
            <w:pPr>
              <w:rPr>
                <w:sz w:val="20"/>
                <w:szCs w:val="20"/>
              </w:rPr>
            </w:pPr>
            <w:r>
              <w:rPr>
                <w:sz w:val="20"/>
                <w:szCs w:val="20"/>
              </w:rPr>
              <w:lastRenderedPageBreak/>
              <w:t>4</w:t>
            </w:r>
          </w:p>
        </w:tc>
        <w:tc>
          <w:tcPr>
            <w:tcW w:w="2002" w:type="dxa"/>
          </w:tcPr>
          <w:p w14:paraId="7D8008B8" w14:textId="31598790" w:rsidR="007C5DD9" w:rsidRDefault="00DC076E" w:rsidP="00D2751E">
            <w:pPr>
              <w:rPr>
                <w:sz w:val="20"/>
                <w:szCs w:val="20"/>
              </w:rPr>
            </w:pPr>
            <w:r>
              <w:rPr>
                <w:sz w:val="20"/>
                <w:szCs w:val="20"/>
              </w:rPr>
              <w:t xml:space="preserve">Kruising </w:t>
            </w:r>
            <w:proofErr w:type="spellStart"/>
            <w:r>
              <w:rPr>
                <w:sz w:val="20"/>
                <w:szCs w:val="20"/>
              </w:rPr>
              <w:t>Zuidstedeweg</w:t>
            </w:r>
            <w:proofErr w:type="spellEnd"/>
            <w:r>
              <w:rPr>
                <w:sz w:val="20"/>
                <w:szCs w:val="20"/>
              </w:rPr>
              <w:t xml:space="preserve"> / ’s </w:t>
            </w:r>
            <w:proofErr w:type="spellStart"/>
            <w:r>
              <w:rPr>
                <w:sz w:val="20"/>
                <w:szCs w:val="20"/>
              </w:rPr>
              <w:t>Gravenhoutseweg</w:t>
            </w:r>
            <w:proofErr w:type="spellEnd"/>
            <w:r>
              <w:rPr>
                <w:sz w:val="20"/>
                <w:szCs w:val="20"/>
              </w:rPr>
              <w:t xml:space="preserve"> / </w:t>
            </w:r>
            <w:proofErr w:type="spellStart"/>
            <w:r>
              <w:rPr>
                <w:sz w:val="20"/>
                <w:szCs w:val="20"/>
              </w:rPr>
              <w:t>Plettenburgerbaan</w:t>
            </w:r>
            <w:proofErr w:type="spellEnd"/>
          </w:p>
        </w:tc>
        <w:tc>
          <w:tcPr>
            <w:tcW w:w="2076" w:type="dxa"/>
          </w:tcPr>
          <w:p w14:paraId="33DB755A" w14:textId="53F37348" w:rsidR="007C5DD9" w:rsidRDefault="00DC076E" w:rsidP="00D2751E">
            <w:pPr>
              <w:rPr>
                <w:sz w:val="20"/>
                <w:szCs w:val="20"/>
              </w:rPr>
            </w:pPr>
            <w:r>
              <w:rPr>
                <w:sz w:val="20"/>
                <w:szCs w:val="20"/>
              </w:rPr>
              <w:t>Camera voor monitoring</w:t>
            </w:r>
          </w:p>
        </w:tc>
        <w:tc>
          <w:tcPr>
            <w:tcW w:w="8406" w:type="dxa"/>
          </w:tcPr>
          <w:p w14:paraId="0531D6F0" w14:textId="42A953B5" w:rsidR="007C5DD9" w:rsidRDefault="00891030" w:rsidP="00D2751E">
            <w:pPr>
              <w:rPr>
                <w:sz w:val="20"/>
                <w:szCs w:val="20"/>
              </w:rPr>
            </w:pPr>
            <w:r w:rsidRPr="00891030">
              <w:rPr>
                <w:noProof/>
                <w:sz w:val="20"/>
                <w:szCs w:val="20"/>
              </w:rPr>
              <w:drawing>
                <wp:inline distT="0" distB="0" distL="0" distR="0" wp14:anchorId="74FD2370" wp14:editId="1E270736">
                  <wp:extent cx="5028800" cy="2295525"/>
                  <wp:effectExtent l="0" t="0" r="635" b="0"/>
                  <wp:docPr id="19664843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84303" name=""/>
                          <pic:cNvPicPr/>
                        </pic:nvPicPr>
                        <pic:blipFill>
                          <a:blip r:embed="rId24"/>
                          <a:stretch>
                            <a:fillRect/>
                          </a:stretch>
                        </pic:blipFill>
                        <pic:spPr>
                          <a:xfrm>
                            <a:off x="0" y="0"/>
                            <a:ext cx="5030600" cy="2296347"/>
                          </a:xfrm>
                          <a:prstGeom prst="rect">
                            <a:avLst/>
                          </a:prstGeom>
                        </pic:spPr>
                      </pic:pic>
                    </a:graphicData>
                  </a:graphic>
                </wp:inline>
              </w:drawing>
            </w:r>
          </w:p>
        </w:tc>
      </w:tr>
      <w:tr w:rsidR="00C307D9" w14:paraId="3824F492" w14:textId="77777777" w:rsidTr="00C307D9">
        <w:tc>
          <w:tcPr>
            <w:tcW w:w="510" w:type="dxa"/>
          </w:tcPr>
          <w:p w14:paraId="589E399F" w14:textId="7CC76744" w:rsidR="00C307D9" w:rsidRDefault="00C307D9" w:rsidP="00D2751E">
            <w:pPr>
              <w:rPr>
                <w:sz w:val="20"/>
                <w:szCs w:val="20"/>
              </w:rPr>
            </w:pPr>
            <w:r>
              <w:rPr>
                <w:sz w:val="20"/>
                <w:szCs w:val="20"/>
              </w:rPr>
              <w:t>5</w:t>
            </w:r>
          </w:p>
        </w:tc>
        <w:tc>
          <w:tcPr>
            <w:tcW w:w="2002" w:type="dxa"/>
          </w:tcPr>
          <w:p w14:paraId="49156705" w14:textId="384426EB" w:rsidR="00C307D9" w:rsidRDefault="00C307D9" w:rsidP="00D2751E">
            <w:pPr>
              <w:rPr>
                <w:sz w:val="20"/>
                <w:szCs w:val="20"/>
              </w:rPr>
            </w:pPr>
            <w:r>
              <w:rPr>
                <w:sz w:val="20"/>
                <w:szCs w:val="20"/>
              </w:rPr>
              <w:t xml:space="preserve">Kruising </w:t>
            </w:r>
            <w:proofErr w:type="spellStart"/>
            <w:r w:rsidR="00AE5694">
              <w:rPr>
                <w:sz w:val="20"/>
                <w:szCs w:val="20"/>
              </w:rPr>
              <w:t>Plettenburgerbaan</w:t>
            </w:r>
            <w:proofErr w:type="spellEnd"/>
            <w:r w:rsidR="00AE5694">
              <w:rPr>
                <w:sz w:val="20"/>
                <w:szCs w:val="20"/>
              </w:rPr>
              <w:t xml:space="preserve"> / </w:t>
            </w:r>
            <w:proofErr w:type="spellStart"/>
            <w:r w:rsidR="00AE5694">
              <w:rPr>
                <w:sz w:val="20"/>
                <w:szCs w:val="20"/>
              </w:rPr>
              <w:t>Marconibaan</w:t>
            </w:r>
            <w:proofErr w:type="spellEnd"/>
          </w:p>
        </w:tc>
        <w:tc>
          <w:tcPr>
            <w:tcW w:w="2076" w:type="dxa"/>
          </w:tcPr>
          <w:p w14:paraId="551E17FC" w14:textId="43669582" w:rsidR="00C307D9" w:rsidRDefault="00AE5694" w:rsidP="00D2751E">
            <w:pPr>
              <w:rPr>
                <w:sz w:val="20"/>
                <w:szCs w:val="20"/>
              </w:rPr>
            </w:pPr>
            <w:r>
              <w:rPr>
                <w:sz w:val="20"/>
                <w:szCs w:val="20"/>
              </w:rPr>
              <w:t>Camera voor monitoring</w:t>
            </w:r>
          </w:p>
        </w:tc>
        <w:tc>
          <w:tcPr>
            <w:tcW w:w="8406" w:type="dxa"/>
          </w:tcPr>
          <w:p w14:paraId="7E8B1155" w14:textId="71F3715D" w:rsidR="00C307D9" w:rsidRPr="00891030" w:rsidRDefault="00FB7CC1" w:rsidP="00D2751E">
            <w:pPr>
              <w:rPr>
                <w:noProof/>
                <w:sz w:val="20"/>
                <w:szCs w:val="20"/>
              </w:rPr>
            </w:pPr>
            <w:r w:rsidRPr="00FB7CC1">
              <w:rPr>
                <w:noProof/>
                <w:sz w:val="20"/>
                <w:szCs w:val="20"/>
              </w:rPr>
              <w:drawing>
                <wp:inline distT="0" distB="0" distL="0" distR="0" wp14:anchorId="2350E41D" wp14:editId="714BF297">
                  <wp:extent cx="5029902" cy="2333951"/>
                  <wp:effectExtent l="0" t="0" r="0" b="9525"/>
                  <wp:docPr id="4925628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62843" name=""/>
                          <pic:cNvPicPr/>
                        </pic:nvPicPr>
                        <pic:blipFill>
                          <a:blip r:embed="rId25"/>
                          <a:stretch>
                            <a:fillRect/>
                          </a:stretch>
                        </pic:blipFill>
                        <pic:spPr>
                          <a:xfrm>
                            <a:off x="0" y="0"/>
                            <a:ext cx="5029902" cy="2333951"/>
                          </a:xfrm>
                          <a:prstGeom prst="rect">
                            <a:avLst/>
                          </a:prstGeom>
                        </pic:spPr>
                      </pic:pic>
                    </a:graphicData>
                  </a:graphic>
                </wp:inline>
              </w:drawing>
            </w:r>
          </w:p>
        </w:tc>
      </w:tr>
      <w:tr w:rsidR="000D12C1" w14:paraId="2885419B" w14:textId="77777777" w:rsidTr="00C307D9">
        <w:tc>
          <w:tcPr>
            <w:tcW w:w="510" w:type="dxa"/>
          </w:tcPr>
          <w:p w14:paraId="15289989" w14:textId="2044BD74" w:rsidR="00891030" w:rsidRDefault="006515BC" w:rsidP="00D2751E">
            <w:pPr>
              <w:rPr>
                <w:sz w:val="20"/>
                <w:szCs w:val="20"/>
              </w:rPr>
            </w:pPr>
            <w:r>
              <w:rPr>
                <w:sz w:val="20"/>
                <w:szCs w:val="20"/>
              </w:rPr>
              <w:lastRenderedPageBreak/>
              <w:t>6</w:t>
            </w:r>
          </w:p>
        </w:tc>
        <w:tc>
          <w:tcPr>
            <w:tcW w:w="2002" w:type="dxa"/>
          </w:tcPr>
          <w:p w14:paraId="5196D4F7" w14:textId="38B1936C" w:rsidR="00891030" w:rsidRDefault="003B4BAC" w:rsidP="00D2751E">
            <w:pPr>
              <w:rPr>
                <w:sz w:val="20"/>
                <w:szCs w:val="20"/>
              </w:rPr>
            </w:pPr>
            <w:r>
              <w:rPr>
                <w:sz w:val="20"/>
                <w:szCs w:val="20"/>
              </w:rPr>
              <w:t xml:space="preserve">Kruising </w:t>
            </w:r>
            <w:r w:rsidR="00DA6D73">
              <w:rPr>
                <w:sz w:val="20"/>
                <w:szCs w:val="20"/>
              </w:rPr>
              <w:t>Martinbaan / Structuurbaan</w:t>
            </w:r>
          </w:p>
        </w:tc>
        <w:tc>
          <w:tcPr>
            <w:tcW w:w="2076" w:type="dxa"/>
          </w:tcPr>
          <w:p w14:paraId="2274EA6A" w14:textId="6545ED8F" w:rsidR="00891030" w:rsidRDefault="00B66E7F" w:rsidP="00D2751E">
            <w:pPr>
              <w:rPr>
                <w:sz w:val="20"/>
                <w:szCs w:val="20"/>
              </w:rPr>
            </w:pPr>
            <w:r>
              <w:rPr>
                <w:sz w:val="20"/>
                <w:szCs w:val="20"/>
              </w:rPr>
              <w:t>Camera voor monitoring</w:t>
            </w:r>
          </w:p>
        </w:tc>
        <w:tc>
          <w:tcPr>
            <w:tcW w:w="8406" w:type="dxa"/>
          </w:tcPr>
          <w:p w14:paraId="7A51A072" w14:textId="6FA5840A" w:rsidR="00891030" w:rsidRPr="00891030" w:rsidRDefault="00B66E7F" w:rsidP="00D2751E">
            <w:pPr>
              <w:rPr>
                <w:sz w:val="20"/>
                <w:szCs w:val="20"/>
              </w:rPr>
            </w:pPr>
            <w:r>
              <w:rPr>
                <w:noProof/>
                <w:sz w:val="20"/>
                <w:szCs w:val="20"/>
              </w:rPr>
              <w:drawing>
                <wp:inline distT="0" distB="0" distL="0" distR="0" wp14:anchorId="7435A7A9" wp14:editId="05FEB1D2">
                  <wp:extent cx="5018104" cy="2532611"/>
                  <wp:effectExtent l="0" t="0" r="0" b="1270"/>
                  <wp:docPr id="144217108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171088" name="Afbeelding 4"/>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018104" cy="2532611"/>
                          </a:xfrm>
                          <a:prstGeom prst="rect">
                            <a:avLst/>
                          </a:prstGeom>
                          <a:noFill/>
                        </pic:spPr>
                      </pic:pic>
                    </a:graphicData>
                  </a:graphic>
                </wp:inline>
              </w:drawing>
            </w:r>
          </w:p>
        </w:tc>
      </w:tr>
      <w:tr w:rsidR="000D12C1" w14:paraId="687739C5" w14:textId="77777777" w:rsidTr="00C307D9">
        <w:tc>
          <w:tcPr>
            <w:tcW w:w="510" w:type="dxa"/>
          </w:tcPr>
          <w:p w14:paraId="5513B02B" w14:textId="056C5CAB" w:rsidR="003B4BAC" w:rsidRDefault="006515BC" w:rsidP="00D2751E">
            <w:pPr>
              <w:rPr>
                <w:sz w:val="20"/>
                <w:szCs w:val="20"/>
              </w:rPr>
            </w:pPr>
            <w:r>
              <w:rPr>
                <w:sz w:val="20"/>
                <w:szCs w:val="20"/>
              </w:rPr>
              <w:t>7</w:t>
            </w:r>
          </w:p>
        </w:tc>
        <w:tc>
          <w:tcPr>
            <w:tcW w:w="2002" w:type="dxa"/>
          </w:tcPr>
          <w:p w14:paraId="6F5A4F04" w14:textId="5E2D89AC" w:rsidR="003B4BAC" w:rsidRDefault="00760CD6" w:rsidP="00D2751E">
            <w:pPr>
              <w:rPr>
                <w:sz w:val="20"/>
                <w:szCs w:val="20"/>
              </w:rPr>
            </w:pPr>
            <w:r>
              <w:rPr>
                <w:sz w:val="20"/>
                <w:szCs w:val="20"/>
              </w:rPr>
              <w:t xml:space="preserve">Kruising </w:t>
            </w:r>
            <w:proofErr w:type="spellStart"/>
            <w:r>
              <w:rPr>
                <w:sz w:val="20"/>
                <w:szCs w:val="20"/>
              </w:rPr>
              <w:t>Zuidstedeweg</w:t>
            </w:r>
            <w:proofErr w:type="spellEnd"/>
            <w:r>
              <w:rPr>
                <w:sz w:val="20"/>
                <w:szCs w:val="20"/>
              </w:rPr>
              <w:t xml:space="preserve"> / tram</w:t>
            </w:r>
          </w:p>
        </w:tc>
        <w:tc>
          <w:tcPr>
            <w:tcW w:w="2076" w:type="dxa"/>
          </w:tcPr>
          <w:p w14:paraId="76962DC8" w14:textId="6410E802" w:rsidR="003B4BAC" w:rsidRDefault="001A1EB1" w:rsidP="00D2751E">
            <w:pPr>
              <w:rPr>
                <w:sz w:val="20"/>
                <w:szCs w:val="20"/>
              </w:rPr>
            </w:pPr>
            <w:r>
              <w:rPr>
                <w:sz w:val="20"/>
                <w:szCs w:val="20"/>
              </w:rPr>
              <w:t>2x Verkeersregelaar t.b.v. vrijhouden tramkruising bij drukte</w:t>
            </w:r>
          </w:p>
        </w:tc>
        <w:tc>
          <w:tcPr>
            <w:tcW w:w="8406" w:type="dxa"/>
          </w:tcPr>
          <w:p w14:paraId="7A67500F" w14:textId="5E751F38" w:rsidR="003B4BAC" w:rsidRDefault="001A1EB1" w:rsidP="00D2751E">
            <w:pPr>
              <w:rPr>
                <w:noProof/>
                <w:sz w:val="20"/>
                <w:szCs w:val="20"/>
              </w:rPr>
            </w:pPr>
            <w:r>
              <w:rPr>
                <w:noProof/>
                <w:sz w:val="20"/>
                <w:szCs w:val="20"/>
              </w:rPr>
              <w:drawing>
                <wp:inline distT="0" distB="0" distL="0" distR="0" wp14:anchorId="0C6B252E" wp14:editId="1DF8650D">
                  <wp:extent cx="5060804" cy="2571750"/>
                  <wp:effectExtent l="0" t="0" r="6985" b="0"/>
                  <wp:docPr id="203712568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70433" cy="2576643"/>
                          </a:xfrm>
                          <a:prstGeom prst="rect">
                            <a:avLst/>
                          </a:prstGeom>
                          <a:noFill/>
                        </pic:spPr>
                      </pic:pic>
                    </a:graphicData>
                  </a:graphic>
                </wp:inline>
              </w:drawing>
            </w:r>
          </w:p>
        </w:tc>
      </w:tr>
      <w:tr w:rsidR="00D56774" w14:paraId="0BD9A723" w14:textId="77777777" w:rsidTr="00C307D9">
        <w:tc>
          <w:tcPr>
            <w:tcW w:w="510" w:type="dxa"/>
          </w:tcPr>
          <w:p w14:paraId="45AFEFF8" w14:textId="6C45F1A1" w:rsidR="001A1EB1" w:rsidRDefault="006E66AE" w:rsidP="00D2751E">
            <w:pPr>
              <w:rPr>
                <w:sz w:val="20"/>
                <w:szCs w:val="20"/>
              </w:rPr>
            </w:pPr>
            <w:r>
              <w:rPr>
                <w:sz w:val="20"/>
                <w:szCs w:val="20"/>
              </w:rPr>
              <w:lastRenderedPageBreak/>
              <w:t>8</w:t>
            </w:r>
          </w:p>
        </w:tc>
        <w:tc>
          <w:tcPr>
            <w:tcW w:w="2002" w:type="dxa"/>
          </w:tcPr>
          <w:p w14:paraId="0995E8FE" w14:textId="4FF41593" w:rsidR="001A1EB1" w:rsidRDefault="00D630D8" w:rsidP="00D2751E">
            <w:pPr>
              <w:rPr>
                <w:sz w:val="20"/>
                <w:szCs w:val="20"/>
              </w:rPr>
            </w:pPr>
            <w:r>
              <w:rPr>
                <w:sz w:val="20"/>
                <w:szCs w:val="20"/>
              </w:rPr>
              <w:t xml:space="preserve">Kruising </w:t>
            </w:r>
            <w:proofErr w:type="spellStart"/>
            <w:r>
              <w:rPr>
                <w:sz w:val="20"/>
                <w:szCs w:val="20"/>
              </w:rPr>
              <w:t>Wijkerslootweg</w:t>
            </w:r>
            <w:proofErr w:type="spellEnd"/>
            <w:r>
              <w:rPr>
                <w:sz w:val="20"/>
                <w:szCs w:val="20"/>
              </w:rPr>
              <w:t xml:space="preserve"> / A.C. Verhoefweg / </w:t>
            </w:r>
            <w:proofErr w:type="spellStart"/>
            <w:r>
              <w:rPr>
                <w:sz w:val="20"/>
                <w:szCs w:val="20"/>
              </w:rPr>
              <w:t>Zuidstedeweg</w:t>
            </w:r>
            <w:proofErr w:type="spellEnd"/>
          </w:p>
        </w:tc>
        <w:tc>
          <w:tcPr>
            <w:tcW w:w="2076" w:type="dxa"/>
          </w:tcPr>
          <w:p w14:paraId="57182154" w14:textId="1EE1A3E2" w:rsidR="001A1EB1" w:rsidRDefault="00D630D8" w:rsidP="00D2751E">
            <w:pPr>
              <w:rPr>
                <w:sz w:val="20"/>
                <w:szCs w:val="20"/>
              </w:rPr>
            </w:pPr>
            <w:r>
              <w:rPr>
                <w:sz w:val="20"/>
                <w:szCs w:val="20"/>
              </w:rPr>
              <w:t>Camera voor monitoring</w:t>
            </w:r>
          </w:p>
        </w:tc>
        <w:tc>
          <w:tcPr>
            <w:tcW w:w="8406" w:type="dxa"/>
          </w:tcPr>
          <w:p w14:paraId="53C3712D" w14:textId="7121AB5D" w:rsidR="001A1EB1" w:rsidRDefault="001A1EB1" w:rsidP="00D2751E">
            <w:pPr>
              <w:rPr>
                <w:noProof/>
                <w:sz w:val="20"/>
                <w:szCs w:val="20"/>
              </w:rPr>
            </w:pPr>
            <w:r w:rsidRPr="001A1EB1">
              <w:rPr>
                <w:noProof/>
                <w:sz w:val="20"/>
                <w:szCs w:val="20"/>
              </w:rPr>
              <w:drawing>
                <wp:inline distT="0" distB="0" distL="0" distR="0" wp14:anchorId="33B7F5E3" wp14:editId="00C92D48">
                  <wp:extent cx="5060315" cy="2571231"/>
                  <wp:effectExtent l="0" t="0" r="6985" b="635"/>
                  <wp:docPr id="15860607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60739" name=""/>
                          <pic:cNvPicPr/>
                        </pic:nvPicPr>
                        <pic:blipFill>
                          <a:blip r:embed="rId27"/>
                          <a:stretch>
                            <a:fillRect/>
                          </a:stretch>
                        </pic:blipFill>
                        <pic:spPr>
                          <a:xfrm>
                            <a:off x="0" y="0"/>
                            <a:ext cx="5074976" cy="2578680"/>
                          </a:xfrm>
                          <a:prstGeom prst="rect">
                            <a:avLst/>
                          </a:prstGeom>
                        </pic:spPr>
                      </pic:pic>
                    </a:graphicData>
                  </a:graphic>
                </wp:inline>
              </w:drawing>
            </w:r>
          </w:p>
        </w:tc>
      </w:tr>
      <w:tr w:rsidR="006E66AE" w14:paraId="6755C626" w14:textId="77777777" w:rsidTr="00C307D9">
        <w:tc>
          <w:tcPr>
            <w:tcW w:w="510" w:type="dxa"/>
          </w:tcPr>
          <w:p w14:paraId="4B49B9E0" w14:textId="609F89E7" w:rsidR="006E66AE" w:rsidRDefault="006E66AE" w:rsidP="00D2751E">
            <w:pPr>
              <w:rPr>
                <w:sz w:val="20"/>
                <w:szCs w:val="20"/>
              </w:rPr>
            </w:pPr>
            <w:r>
              <w:rPr>
                <w:sz w:val="20"/>
                <w:szCs w:val="20"/>
              </w:rPr>
              <w:t>9</w:t>
            </w:r>
          </w:p>
        </w:tc>
        <w:tc>
          <w:tcPr>
            <w:tcW w:w="2002" w:type="dxa"/>
          </w:tcPr>
          <w:p w14:paraId="666C9AD1" w14:textId="76892D00" w:rsidR="006E66AE" w:rsidRDefault="00B869D3" w:rsidP="00D2751E">
            <w:pPr>
              <w:rPr>
                <w:sz w:val="20"/>
                <w:szCs w:val="20"/>
              </w:rPr>
            </w:pPr>
            <w:r>
              <w:rPr>
                <w:sz w:val="20"/>
                <w:szCs w:val="20"/>
              </w:rPr>
              <w:t xml:space="preserve">Kruising Weg naar de Poort / </w:t>
            </w:r>
            <w:proofErr w:type="spellStart"/>
            <w:r>
              <w:rPr>
                <w:sz w:val="20"/>
                <w:szCs w:val="20"/>
              </w:rPr>
              <w:t>Batauweg</w:t>
            </w:r>
            <w:proofErr w:type="spellEnd"/>
            <w:r>
              <w:rPr>
                <w:sz w:val="20"/>
                <w:szCs w:val="20"/>
              </w:rPr>
              <w:t xml:space="preserve"> / Buizerdlaan</w:t>
            </w:r>
          </w:p>
        </w:tc>
        <w:tc>
          <w:tcPr>
            <w:tcW w:w="2076" w:type="dxa"/>
          </w:tcPr>
          <w:p w14:paraId="6F7C38F6" w14:textId="07BB57B3" w:rsidR="006E66AE" w:rsidRDefault="00C14FBE" w:rsidP="00D2751E">
            <w:pPr>
              <w:rPr>
                <w:sz w:val="20"/>
                <w:szCs w:val="20"/>
              </w:rPr>
            </w:pPr>
            <w:r>
              <w:rPr>
                <w:sz w:val="20"/>
                <w:szCs w:val="20"/>
              </w:rPr>
              <w:t>Afsluiting voorbereid (borden afgedraaid), wordt pas na noodzaak en besluit vanuit wegbeheerder opgedraaid.</w:t>
            </w:r>
          </w:p>
        </w:tc>
        <w:tc>
          <w:tcPr>
            <w:tcW w:w="8406" w:type="dxa"/>
          </w:tcPr>
          <w:p w14:paraId="0BA22AEF" w14:textId="247C553B" w:rsidR="006E66AE" w:rsidRPr="001A1EB1" w:rsidRDefault="000C2D7F" w:rsidP="00D2751E">
            <w:pPr>
              <w:rPr>
                <w:noProof/>
                <w:sz w:val="20"/>
                <w:szCs w:val="20"/>
              </w:rPr>
            </w:pPr>
            <w:r>
              <w:rPr>
                <w:noProof/>
                <w:sz w:val="20"/>
                <w:szCs w:val="20"/>
              </w:rPr>
              <w:drawing>
                <wp:inline distT="0" distB="0" distL="0" distR="0" wp14:anchorId="3E0CBDF6" wp14:editId="16004C50">
                  <wp:extent cx="4544060" cy="3029585"/>
                  <wp:effectExtent l="0" t="0" r="8890" b="0"/>
                  <wp:docPr id="639085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44060" cy="3029585"/>
                          </a:xfrm>
                          <a:prstGeom prst="rect">
                            <a:avLst/>
                          </a:prstGeom>
                          <a:noFill/>
                        </pic:spPr>
                      </pic:pic>
                    </a:graphicData>
                  </a:graphic>
                </wp:inline>
              </w:drawing>
            </w:r>
          </w:p>
        </w:tc>
      </w:tr>
      <w:tr w:rsidR="000C2D7F" w14:paraId="77484B34" w14:textId="77777777" w:rsidTr="00A9532B">
        <w:tc>
          <w:tcPr>
            <w:tcW w:w="12994" w:type="dxa"/>
            <w:gridSpan w:val="4"/>
          </w:tcPr>
          <w:p w14:paraId="1CDD77C4" w14:textId="7E845856" w:rsidR="000C2D7F" w:rsidRDefault="00C14FBE" w:rsidP="00D2751E">
            <w:pPr>
              <w:rPr>
                <w:noProof/>
                <w:sz w:val="20"/>
                <w:szCs w:val="20"/>
              </w:rPr>
            </w:pPr>
            <w:r>
              <w:rPr>
                <w:noProof/>
                <w:sz w:val="20"/>
                <w:szCs w:val="20"/>
              </w:rPr>
              <w:lastRenderedPageBreak/>
              <w:drawing>
                <wp:inline distT="0" distB="0" distL="0" distR="0" wp14:anchorId="66D112C8" wp14:editId="2AF9933B">
                  <wp:extent cx="3827351" cy="4591050"/>
                  <wp:effectExtent l="0" t="0" r="1905" b="0"/>
                  <wp:docPr id="19122811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31265" cy="4595745"/>
                          </a:xfrm>
                          <a:prstGeom prst="rect">
                            <a:avLst/>
                          </a:prstGeom>
                          <a:noFill/>
                        </pic:spPr>
                      </pic:pic>
                    </a:graphicData>
                  </a:graphic>
                </wp:inline>
              </w:drawing>
            </w:r>
          </w:p>
        </w:tc>
      </w:tr>
      <w:tr w:rsidR="00AA5D70" w14:paraId="680A4D33" w14:textId="77777777" w:rsidTr="00C307D9">
        <w:tc>
          <w:tcPr>
            <w:tcW w:w="510" w:type="dxa"/>
            <w:vMerge w:val="restart"/>
          </w:tcPr>
          <w:p w14:paraId="64BE6929" w14:textId="1225EE3B" w:rsidR="00AA5D70" w:rsidRDefault="00C14FBE" w:rsidP="00D2751E">
            <w:pPr>
              <w:rPr>
                <w:sz w:val="20"/>
                <w:szCs w:val="20"/>
              </w:rPr>
            </w:pPr>
            <w:r>
              <w:rPr>
                <w:sz w:val="20"/>
                <w:szCs w:val="20"/>
              </w:rPr>
              <w:lastRenderedPageBreak/>
              <w:t>10</w:t>
            </w:r>
          </w:p>
        </w:tc>
        <w:tc>
          <w:tcPr>
            <w:tcW w:w="2002" w:type="dxa"/>
          </w:tcPr>
          <w:p w14:paraId="77D5236E" w14:textId="449F10D8" w:rsidR="00AA5D70" w:rsidRDefault="00AA5D70" w:rsidP="00D2751E">
            <w:pPr>
              <w:rPr>
                <w:sz w:val="20"/>
                <w:szCs w:val="20"/>
              </w:rPr>
            </w:pPr>
            <w:proofErr w:type="spellStart"/>
            <w:r>
              <w:rPr>
                <w:sz w:val="20"/>
                <w:szCs w:val="20"/>
              </w:rPr>
              <w:t>Nedereindseweg</w:t>
            </w:r>
            <w:proofErr w:type="spellEnd"/>
          </w:p>
        </w:tc>
        <w:tc>
          <w:tcPr>
            <w:tcW w:w="2076" w:type="dxa"/>
          </w:tcPr>
          <w:p w14:paraId="46BD357C" w14:textId="797D53BD" w:rsidR="00AA5D70" w:rsidRDefault="00AA5D70" w:rsidP="00D2751E">
            <w:pPr>
              <w:rPr>
                <w:sz w:val="20"/>
                <w:szCs w:val="20"/>
              </w:rPr>
            </w:pPr>
            <w:r>
              <w:rPr>
                <w:sz w:val="20"/>
                <w:szCs w:val="20"/>
              </w:rPr>
              <w:t>Stand-by afsluiting – pas opdraaien na instructie</w:t>
            </w:r>
          </w:p>
        </w:tc>
        <w:tc>
          <w:tcPr>
            <w:tcW w:w="8406" w:type="dxa"/>
          </w:tcPr>
          <w:p w14:paraId="63B9C012" w14:textId="65AD8547" w:rsidR="00AA5D70" w:rsidRPr="001A1EB1" w:rsidRDefault="00AA5D70" w:rsidP="00D2751E">
            <w:pPr>
              <w:rPr>
                <w:noProof/>
                <w:sz w:val="20"/>
                <w:szCs w:val="20"/>
              </w:rPr>
            </w:pPr>
            <w:r w:rsidRPr="00D56774">
              <w:rPr>
                <w:noProof/>
                <w:sz w:val="20"/>
                <w:szCs w:val="20"/>
              </w:rPr>
              <w:drawing>
                <wp:inline distT="0" distB="0" distL="0" distR="0" wp14:anchorId="4CDEE124" wp14:editId="578DA445">
                  <wp:extent cx="5113821" cy="2962275"/>
                  <wp:effectExtent l="0" t="0" r="0" b="0"/>
                  <wp:docPr id="65861977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19771" name=""/>
                          <pic:cNvPicPr/>
                        </pic:nvPicPr>
                        <pic:blipFill>
                          <a:blip r:embed="rId30"/>
                          <a:stretch>
                            <a:fillRect/>
                          </a:stretch>
                        </pic:blipFill>
                        <pic:spPr>
                          <a:xfrm>
                            <a:off x="0" y="0"/>
                            <a:ext cx="5129248" cy="2971211"/>
                          </a:xfrm>
                          <a:prstGeom prst="rect">
                            <a:avLst/>
                          </a:prstGeom>
                        </pic:spPr>
                      </pic:pic>
                    </a:graphicData>
                  </a:graphic>
                </wp:inline>
              </w:drawing>
            </w:r>
          </w:p>
        </w:tc>
      </w:tr>
      <w:tr w:rsidR="00AA5D70" w14:paraId="45B62317" w14:textId="77777777" w:rsidTr="0014522D">
        <w:tc>
          <w:tcPr>
            <w:tcW w:w="510" w:type="dxa"/>
            <w:vMerge/>
          </w:tcPr>
          <w:p w14:paraId="574379DE" w14:textId="77777777" w:rsidR="00AA5D70" w:rsidRDefault="00AA5D70" w:rsidP="00D2751E">
            <w:pPr>
              <w:rPr>
                <w:sz w:val="20"/>
                <w:szCs w:val="20"/>
              </w:rPr>
            </w:pPr>
          </w:p>
        </w:tc>
        <w:tc>
          <w:tcPr>
            <w:tcW w:w="12484" w:type="dxa"/>
            <w:gridSpan w:val="3"/>
          </w:tcPr>
          <w:p w14:paraId="40E9001D" w14:textId="0678E69F" w:rsidR="00AA5D70" w:rsidRPr="00D56774" w:rsidRDefault="006F7D07" w:rsidP="00D2751E">
            <w:pPr>
              <w:rPr>
                <w:noProof/>
                <w:sz w:val="20"/>
                <w:szCs w:val="20"/>
              </w:rPr>
            </w:pPr>
            <w:r>
              <w:rPr>
                <w:noProof/>
                <w:sz w:val="20"/>
                <w:szCs w:val="20"/>
              </w:rPr>
              <w:drawing>
                <wp:inline distT="0" distB="0" distL="0" distR="0" wp14:anchorId="7E316DBE" wp14:editId="72EC82DF">
                  <wp:extent cx="5135143" cy="4600575"/>
                  <wp:effectExtent l="0" t="0" r="8890" b="0"/>
                  <wp:docPr id="189042447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49916" cy="4613810"/>
                          </a:xfrm>
                          <a:prstGeom prst="rect">
                            <a:avLst/>
                          </a:prstGeom>
                          <a:noFill/>
                        </pic:spPr>
                      </pic:pic>
                    </a:graphicData>
                  </a:graphic>
                </wp:inline>
              </w:drawing>
            </w:r>
          </w:p>
        </w:tc>
      </w:tr>
      <w:tr w:rsidR="00AA5D70" w14:paraId="72CE3410" w14:textId="77777777" w:rsidTr="00C307D9">
        <w:tc>
          <w:tcPr>
            <w:tcW w:w="510" w:type="dxa"/>
          </w:tcPr>
          <w:p w14:paraId="5F68F757" w14:textId="573512AD" w:rsidR="00AA5D70" w:rsidRDefault="00BC19B7" w:rsidP="00D2751E">
            <w:pPr>
              <w:rPr>
                <w:sz w:val="20"/>
                <w:szCs w:val="20"/>
              </w:rPr>
            </w:pPr>
            <w:r>
              <w:rPr>
                <w:sz w:val="20"/>
                <w:szCs w:val="20"/>
              </w:rPr>
              <w:t>11</w:t>
            </w:r>
          </w:p>
        </w:tc>
        <w:tc>
          <w:tcPr>
            <w:tcW w:w="2002" w:type="dxa"/>
          </w:tcPr>
          <w:p w14:paraId="58E5AA5B" w14:textId="28D76416" w:rsidR="00AA5D70" w:rsidRDefault="000D12C1" w:rsidP="00D2751E">
            <w:pPr>
              <w:rPr>
                <w:sz w:val="20"/>
                <w:szCs w:val="20"/>
              </w:rPr>
            </w:pPr>
            <w:r>
              <w:rPr>
                <w:sz w:val="20"/>
                <w:szCs w:val="20"/>
              </w:rPr>
              <w:t>Nieuwegein</w:t>
            </w:r>
          </w:p>
        </w:tc>
        <w:tc>
          <w:tcPr>
            <w:tcW w:w="2076" w:type="dxa"/>
          </w:tcPr>
          <w:p w14:paraId="3E970EF7" w14:textId="72BA27B7" w:rsidR="00AA5D70" w:rsidRDefault="000D12C1" w:rsidP="00D2751E">
            <w:pPr>
              <w:rPr>
                <w:sz w:val="20"/>
                <w:szCs w:val="20"/>
              </w:rPr>
            </w:pPr>
            <w:proofErr w:type="spellStart"/>
            <w:r>
              <w:rPr>
                <w:sz w:val="20"/>
                <w:szCs w:val="20"/>
              </w:rPr>
              <w:t>Motorverkeers</w:t>
            </w:r>
            <w:proofErr w:type="spellEnd"/>
            <w:r w:rsidR="004F4FFF">
              <w:rPr>
                <w:sz w:val="20"/>
                <w:szCs w:val="20"/>
              </w:rPr>
              <w:t>-</w:t>
            </w:r>
            <w:r>
              <w:rPr>
                <w:sz w:val="20"/>
                <w:szCs w:val="20"/>
              </w:rPr>
              <w:t xml:space="preserve">regelaars </w:t>
            </w:r>
          </w:p>
          <w:p w14:paraId="7DC55885" w14:textId="4A53C466" w:rsidR="000D12C1" w:rsidRDefault="000D12C1" w:rsidP="00D2751E">
            <w:pPr>
              <w:rPr>
                <w:sz w:val="20"/>
                <w:szCs w:val="20"/>
              </w:rPr>
            </w:pPr>
            <w:r>
              <w:rPr>
                <w:sz w:val="20"/>
                <w:szCs w:val="20"/>
              </w:rPr>
              <w:t>Monitoren het gebied</w:t>
            </w:r>
          </w:p>
        </w:tc>
        <w:tc>
          <w:tcPr>
            <w:tcW w:w="8406" w:type="dxa"/>
          </w:tcPr>
          <w:p w14:paraId="16E1E300" w14:textId="77777777" w:rsidR="00AA5D70" w:rsidRPr="00D56774" w:rsidRDefault="00AA5D70" w:rsidP="00D2751E">
            <w:pPr>
              <w:rPr>
                <w:noProof/>
                <w:sz w:val="20"/>
                <w:szCs w:val="20"/>
              </w:rPr>
            </w:pPr>
          </w:p>
        </w:tc>
      </w:tr>
      <w:tr w:rsidR="00BC19B7" w14:paraId="42807308" w14:textId="77777777" w:rsidTr="00C307D9">
        <w:tc>
          <w:tcPr>
            <w:tcW w:w="510" w:type="dxa"/>
          </w:tcPr>
          <w:p w14:paraId="60A1FA26" w14:textId="5CD02370" w:rsidR="00BC19B7" w:rsidRDefault="00BC19B7" w:rsidP="00D2751E">
            <w:pPr>
              <w:rPr>
                <w:sz w:val="20"/>
                <w:szCs w:val="20"/>
              </w:rPr>
            </w:pPr>
            <w:r>
              <w:rPr>
                <w:sz w:val="20"/>
                <w:szCs w:val="20"/>
              </w:rPr>
              <w:lastRenderedPageBreak/>
              <w:t>12</w:t>
            </w:r>
          </w:p>
        </w:tc>
        <w:tc>
          <w:tcPr>
            <w:tcW w:w="2002" w:type="dxa"/>
          </w:tcPr>
          <w:p w14:paraId="41067386" w14:textId="397B6374" w:rsidR="00BC19B7" w:rsidRDefault="005612E8" w:rsidP="00D2751E">
            <w:pPr>
              <w:rPr>
                <w:sz w:val="20"/>
                <w:szCs w:val="20"/>
              </w:rPr>
            </w:pPr>
            <w:r>
              <w:rPr>
                <w:sz w:val="20"/>
                <w:szCs w:val="20"/>
              </w:rPr>
              <w:t>IJsselstein Parallelweg</w:t>
            </w:r>
          </w:p>
        </w:tc>
        <w:tc>
          <w:tcPr>
            <w:tcW w:w="2076" w:type="dxa"/>
          </w:tcPr>
          <w:p w14:paraId="2F8AAEDA" w14:textId="5D1D1D97" w:rsidR="00BC19B7" w:rsidRDefault="004051FF" w:rsidP="00D2751E">
            <w:pPr>
              <w:rPr>
                <w:sz w:val="20"/>
                <w:szCs w:val="20"/>
              </w:rPr>
            </w:pPr>
            <w:r>
              <w:rPr>
                <w:sz w:val="20"/>
                <w:szCs w:val="20"/>
              </w:rPr>
              <w:t>Afsluiting voorbereid (borden afgedraaid), wordt pas na noodzaak en besluit van wegbeheerder opgedraaid.</w:t>
            </w:r>
          </w:p>
        </w:tc>
        <w:tc>
          <w:tcPr>
            <w:tcW w:w="8406" w:type="dxa"/>
          </w:tcPr>
          <w:p w14:paraId="44F849E5" w14:textId="77777777" w:rsidR="00BC19B7" w:rsidRDefault="004D7322" w:rsidP="00D2751E">
            <w:pPr>
              <w:rPr>
                <w:noProof/>
                <w:sz w:val="20"/>
                <w:szCs w:val="20"/>
              </w:rPr>
            </w:pPr>
            <w:r>
              <w:rPr>
                <w:noProof/>
                <w:sz w:val="20"/>
                <w:szCs w:val="20"/>
              </w:rPr>
              <w:drawing>
                <wp:inline distT="0" distB="0" distL="0" distR="0" wp14:anchorId="54A4B29E" wp14:editId="6C43CB72">
                  <wp:extent cx="5019420" cy="2924175"/>
                  <wp:effectExtent l="0" t="0" r="0" b="0"/>
                  <wp:docPr id="97719002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3707" cy="2926673"/>
                          </a:xfrm>
                          <a:prstGeom prst="rect">
                            <a:avLst/>
                          </a:prstGeom>
                          <a:noFill/>
                        </pic:spPr>
                      </pic:pic>
                    </a:graphicData>
                  </a:graphic>
                </wp:inline>
              </w:drawing>
            </w:r>
          </w:p>
          <w:p w14:paraId="7662AC7F" w14:textId="505C7C51" w:rsidR="004051FF" w:rsidRPr="00D56774" w:rsidRDefault="004051FF" w:rsidP="00D2751E">
            <w:pPr>
              <w:rPr>
                <w:noProof/>
                <w:sz w:val="20"/>
                <w:szCs w:val="20"/>
              </w:rPr>
            </w:pPr>
            <w:r>
              <w:rPr>
                <w:noProof/>
                <w:sz w:val="20"/>
                <w:szCs w:val="20"/>
              </w:rPr>
              <w:lastRenderedPageBreak/>
              <w:drawing>
                <wp:inline distT="0" distB="0" distL="0" distR="0" wp14:anchorId="67FB8DFB" wp14:editId="2F36DA40">
                  <wp:extent cx="3535511" cy="3933825"/>
                  <wp:effectExtent l="0" t="0" r="8255" b="0"/>
                  <wp:docPr id="128080701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39634" cy="3938412"/>
                          </a:xfrm>
                          <a:prstGeom prst="rect">
                            <a:avLst/>
                          </a:prstGeom>
                          <a:noFill/>
                        </pic:spPr>
                      </pic:pic>
                    </a:graphicData>
                  </a:graphic>
                </wp:inline>
              </w:drawing>
            </w:r>
          </w:p>
        </w:tc>
      </w:tr>
    </w:tbl>
    <w:p w14:paraId="1A8A20B5" w14:textId="77777777" w:rsidR="00BC5904" w:rsidRPr="00BC5904" w:rsidRDefault="00BC5904" w:rsidP="00D2751E">
      <w:pPr>
        <w:rPr>
          <w:sz w:val="20"/>
          <w:szCs w:val="20"/>
        </w:rPr>
      </w:pPr>
    </w:p>
    <w:p w14:paraId="2A291540" w14:textId="77777777" w:rsidR="004F4FFF" w:rsidRDefault="004F4FFF" w:rsidP="00D2751E">
      <w:pPr>
        <w:rPr>
          <w:sz w:val="20"/>
          <w:szCs w:val="20"/>
        </w:rPr>
        <w:sectPr w:rsidR="004F4FFF" w:rsidSect="004F4FFF">
          <w:pgSz w:w="15840" w:h="12240" w:orient="landscape"/>
          <w:pgMar w:top="1418" w:right="1418" w:bottom="1418" w:left="1418" w:header="709" w:footer="709" w:gutter="0"/>
          <w:cols w:space="708"/>
        </w:sectPr>
      </w:pPr>
    </w:p>
    <w:p w14:paraId="542F6F82" w14:textId="77777777" w:rsidR="00FB5547" w:rsidRDefault="00FB5547" w:rsidP="00D2751E">
      <w:pPr>
        <w:rPr>
          <w:sz w:val="20"/>
          <w:szCs w:val="20"/>
        </w:rPr>
      </w:pPr>
    </w:p>
    <w:p w14:paraId="504075F1" w14:textId="2599352A" w:rsidR="00DD05EB" w:rsidRPr="00DD05EB" w:rsidRDefault="00DD05EB" w:rsidP="00DD05EB">
      <w:pPr>
        <w:pStyle w:val="Bijschrift"/>
        <w:keepNext/>
        <w:rPr>
          <w:sz w:val="16"/>
          <w:szCs w:val="16"/>
        </w:rPr>
      </w:pPr>
      <w:r w:rsidRPr="00DD05EB">
        <w:rPr>
          <w:sz w:val="16"/>
          <w:szCs w:val="16"/>
        </w:rPr>
        <w:t xml:space="preserve">Figuur </w:t>
      </w:r>
      <w:r w:rsidRPr="00DD05EB">
        <w:rPr>
          <w:sz w:val="16"/>
          <w:szCs w:val="16"/>
        </w:rPr>
        <w:fldChar w:fldCharType="begin"/>
      </w:r>
      <w:r w:rsidRPr="00DD05EB">
        <w:rPr>
          <w:sz w:val="16"/>
          <w:szCs w:val="16"/>
        </w:rPr>
        <w:instrText xml:space="preserve"> SEQ Figuur \* ARABIC </w:instrText>
      </w:r>
      <w:r w:rsidRPr="00DD05EB">
        <w:rPr>
          <w:sz w:val="16"/>
          <w:szCs w:val="16"/>
        </w:rPr>
        <w:fldChar w:fldCharType="separate"/>
      </w:r>
      <w:r>
        <w:rPr>
          <w:noProof/>
          <w:sz w:val="16"/>
          <w:szCs w:val="16"/>
        </w:rPr>
        <w:t>1</w:t>
      </w:r>
      <w:r w:rsidRPr="00DD05EB">
        <w:rPr>
          <w:sz w:val="16"/>
          <w:szCs w:val="16"/>
        </w:rPr>
        <w:fldChar w:fldCharType="end"/>
      </w:r>
      <w:r>
        <w:rPr>
          <w:sz w:val="16"/>
          <w:szCs w:val="16"/>
        </w:rPr>
        <w:tab/>
        <w:t>Overzicht beheersmaatregelen op de kaart</w:t>
      </w:r>
    </w:p>
    <w:p w14:paraId="77E525A2" w14:textId="77777777" w:rsidR="00BC3D87" w:rsidRDefault="00BC3D87" w:rsidP="00D2751E">
      <w:pPr>
        <w:rPr>
          <w:b/>
          <w:bCs/>
          <w:sz w:val="20"/>
          <w:szCs w:val="20"/>
        </w:rPr>
      </w:pPr>
      <w:r w:rsidRPr="00BC3D87">
        <w:rPr>
          <w:b/>
          <w:bCs/>
          <w:noProof/>
          <w:sz w:val="20"/>
          <w:szCs w:val="20"/>
        </w:rPr>
        <w:drawing>
          <wp:inline distT="0" distB="0" distL="0" distR="0" wp14:anchorId="51BDE49C" wp14:editId="5E95924B">
            <wp:extent cx="5880538" cy="7065833"/>
            <wp:effectExtent l="0" t="0" r="6350" b="1905"/>
            <wp:docPr id="18304663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66335" name="Afbeelding 1"/>
                    <pic:cNvPicPr/>
                  </pic:nvPicPr>
                  <pic:blipFill>
                    <a:blip r:embed="rId34">
                      <a:extLst>
                        <a:ext uri="{28A0092B-C50C-407E-A947-70E740481C1C}">
                          <a14:useLocalDpi xmlns:a14="http://schemas.microsoft.com/office/drawing/2010/main" val="0"/>
                        </a:ext>
                      </a:extLst>
                    </a:blip>
                    <a:stretch>
                      <a:fillRect/>
                    </a:stretch>
                  </pic:blipFill>
                  <pic:spPr>
                    <a:xfrm>
                      <a:off x="0" y="0"/>
                      <a:ext cx="5885924" cy="7072305"/>
                    </a:xfrm>
                    <a:prstGeom prst="rect">
                      <a:avLst/>
                    </a:prstGeom>
                  </pic:spPr>
                </pic:pic>
              </a:graphicData>
            </a:graphic>
          </wp:inline>
        </w:drawing>
      </w:r>
    </w:p>
    <w:p w14:paraId="7DEDD611" w14:textId="476E6A46" w:rsidR="00DD05EB" w:rsidRPr="00DD05EB" w:rsidRDefault="00DD05EB" w:rsidP="00DD05EB">
      <w:pPr>
        <w:pStyle w:val="Bijschrift"/>
        <w:keepNext/>
        <w:rPr>
          <w:sz w:val="16"/>
          <w:szCs w:val="16"/>
        </w:rPr>
      </w:pPr>
      <w:r w:rsidRPr="00DD05EB">
        <w:rPr>
          <w:sz w:val="16"/>
          <w:szCs w:val="16"/>
        </w:rPr>
        <w:lastRenderedPageBreak/>
        <w:t xml:space="preserve">Figuur </w:t>
      </w:r>
      <w:r w:rsidRPr="00DD05EB">
        <w:rPr>
          <w:sz w:val="16"/>
          <w:szCs w:val="16"/>
        </w:rPr>
        <w:fldChar w:fldCharType="begin"/>
      </w:r>
      <w:r w:rsidRPr="00DD05EB">
        <w:rPr>
          <w:sz w:val="16"/>
          <w:szCs w:val="16"/>
        </w:rPr>
        <w:instrText xml:space="preserve"> SEQ Figuur \* ARABIC </w:instrText>
      </w:r>
      <w:r w:rsidRPr="00DD05EB">
        <w:rPr>
          <w:sz w:val="16"/>
          <w:szCs w:val="16"/>
        </w:rPr>
        <w:fldChar w:fldCharType="separate"/>
      </w:r>
      <w:r w:rsidRPr="00DD05EB">
        <w:rPr>
          <w:noProof/>
          <w:sz w:val="16"/>
          <w:szCs w:val="16"/>
        </w:rPr>
        <w:t>2</w:t>
      </w:r>
      <w:r w:rsidRPr="00DD05EB">
        <w:rPr>
          <w:sz w:val="16"/>
          <w:szCs w:val="16"/>
        </w:rPr>
        <w:fldChar w:fldCharType="end"/>
      </w:r>
      <w:r>
        <w:rPr>
          <w:sz w:val="16"/>
          <w:szCs w:val="16"/>
        </w:rPr>
        <w:tab/>
      </w:r>
      <w:r w:rsidR="00246E6A">
        <w:rPr>
          <w:sz w:val="16"/>
          <w:szCs w:val="16"/>
        </w:rPr>
        <w:t>Legenda bij Figuur 1</w:t>
      </w:r>
    </w:p>
    <w:p w14:paraId="44DD4ED9" w14:textId="3F6AB53D" w:rsidR="000E1E8C" w:rsidRDefault="00552315" w:rsidP="00D2751E">
      <w:pPr>
        <w:rPr>
          <w:b/>
          <w:bCs/>
          <w:sz w:val="20"/>
          <w:szCs w:val="20"/>
        </w:rPr>
      </w:pPr>
      <w:r w:rsidRPr="00552315">
        <w:rPr>
          <w:b/>
          <w:bCs/>
          <w:noProof/>
          <w:sz w:val="20"/>
          <w:szCs w:val="20"/>
        </w:rPr>
        <w:drawing>
          <wp:inline distT="0" distB="0" distL="0" distR="0" wp14:anchorId="7BB7BB19" wp14:editId="7311524A">
            <wp:extent cx="2010056" cy="3724795"/>
            <wp:effectExtent l="0" t="0" r="9525" b="0"/>
            <wp:docPr id="372495049"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95049" name="Afbeelding 1" descr="Afbeelding met tekst, schermopname, Lettertype&#10;&#10;Door AI gegenereerde inhoud is mogelijk onjuist."/>
                    <pic:cNvPicPr/>
                  </pic:nvPicPr>
                  <pic:blipFill>
                    <a:blip r:embed="rId35"/>
                    <a:stretch>
                      <a:fillRect/>
                    </a:stretch>
                  </pic:blipFill>
                  <pic:spPr>
                    <a:xfrm>
                      <a:off x="0" y="0"/>
                      <a:ext cx="2010056" cy="3724795"/>
                    </a:xfrm>
                    <a:prstGeom prst="rect">
                      <a:avLst/>
                    </a:prstGeom>
                  </pic:spPr>
                </pic:pic>
              </a:graphicData>
            </a:graphic>
          </wp:inline>
        </w:drawing>
      </w:r>
    </w:p>
    <w:p w14:paraId="4E5C2717" w14:textId="77777777" w:rsidR="00552315" w:rsidRPr="00552315" w:rsidRDefault="00552315" w:rsidP="00D2751E">
      <w:pPr>
        <w:rPr>
          <w:sz w:val="20"/>
          <w:szCs w:val="20"/>
        </w:rPr>
      </w:pPr>
    </w:p>
    <w:p w14:paraId="622C5162" w14:textId="77777777" w:rsidR="00AE7807" w:rsidRDefault="00AE7807" w:rsidP="00D2751E">
      <w:pPr>
        <w:rPr>
          <w:b/>
          <w:bCs/>
          <w:sz w:val="20"/>
          <w:szCs w:val="20"/>
        </w:rPr>
      </w:pPr>
    </w:p>
    <w:p w14:paraId="1EE25023" w14:textId="515856A2" w:rsidR="00FF1425" w:rsidRDefault="00FF1425" w:rsidP="00FF1425">
      <w:pPr>
        <w:rPr>
          <w:b/>
          <w:bCs/>
          <w:sz w:val="20"/>
          <w:szCs w:val="20"/>
        </w:rPr>
      </w:pPr>
      <w:r>
        <w:rPr>
          <w:b/>
          <w:bCs/>
          <w:sz w:val="20"/>
          <w:szCs w:val="20"/>
        </w:rPr>
        <w:t xml:space="preserve">Raakvlakken werkzaamheden </w:t>
      </w:r>
      <w:r w:rsidR="00CB5B78">
        <w:rPr>
          <w:b/>
          <w:bCs/>
          <w:sz w:val="20"/>
          <w:szCs w:val="20"/>
        </w:rPr>
        <w:t>A-wegen</w:t>
      </w:r>
    </w:p>
    <w:p w14:paraId="3BA1EDF0" w14:textId="4670037A" w:rsidR="00CB5B78" w:rsidRDefault="00CB5B78" w:rsidP="00FF1425">
      <w:pPr>
        <w:rPr>
          <w:sz w:val="20"/>
          <w:szCs w:val="20"/>
        </w:rPr>
      </w:pPr>
      <w:r>
        <w:rPr>
          <w:sz w:val="20"/>
          <w:szCs w:val="20"/>
        </w:rPr>
        <w:t xml:space="preserve">Afsluiting week 18 en 19 </w:t>
      </w:r>
      <w:r w:rsidR="00F03933">
        <w:rPr>
          <w:sz w:val="20"/>
          <w:szCs w:val="20"/>
        </w:rPr>
        <w:t xml:space="preserve">vanaf knooppunt </w:t>
      </w:r>
      <w:proofErr w:type="spellStart"/>
      <w:r w:rsidR="00F03933">
        <w:rPr>
          <w:sz w:val="20"/>
          <w:szCs w:val="20"/>
        </w:rPr>
        <w:t>Ouderijn</w:t>
      </w:r>
      <w:proofErr w:type="spellEnd"/>
      <w:r w:rsidR="00F03933">
        <w:rPr>
          <w:sz w:val="20"/>
          <w:szCs w:val="20"/>
        </w:rPr>
        <w:t xml:space="preserve"> richting</w:t>
      </w:r>
      <w:r w:rsidR="002514C5">
        <w:rPr>
          <w:sz w:val="20"/>
          <w:szCs w:val="20"/>
        </w:rPr>
        <w:t xml:space="preserve"> Den Haag. </w:t>
      </w:r>
    </w:p>
    <w:p w14:paraId="358811AD" w14:textId="41DEA9CF" w:rsidR="00047488" w:rsidRPr="00CB5B78" w:rsidRDefault="003420AD" w:rsidP="00FF1425">
      <w:pPr>
        <w:rPr>
          <w:sz w:val="20"/>
          <w:szCs w:val="20"/>
        </w:rPr>
      </w:pPr>
      <w:hyperlink r:id="rId36" w:history="1">
        <w:r w:rsidRPr="00CA4F4B">
          <w:rPr>
            <w:rStyle w:val="Hyperlink"/>
            <w:sz w:val="20"/>
            <w:szCs w:val="20"/>
          </w:rPr>
          <w:t>https://www.rijkswaterstaat.nl/wegen/projectenoverzicht/a12-groot-onderhoud-tussen-den-haag-en-nieuwerbrug</w:t>
        </w:r>
      </w:hyperlink>
      <w:r>
        <w:rPr>
          <w:sz w:val="20"/>
          <w:szCs w:val="20"/>
        </w:rPr>
        <w:t xml:space="preserve"> </w:t>
      </w:r>
    </w:p>
    <w:p w14:paraId="101D11AA" w14:textId="77777777" w:rsidR="00FF1425" w:rsidRDefault="00FF1425" w:rsidP="00D2751E">
      <w:pPr>
        <w:rPr>
          <w:b/>
          <w:bCs/>
          <w:sz w:val="20"/>
          <w:szCs w:val="20"/>
        </w:rPr>
      </w:pPr>
    </w:p>
    <w:p w14:paraId="7FDE1D25" w14:textId="5BABA02A" w:rsidR="007156EB" w:rsidRDefault="007156EB" w:rsidP="00D2751E">
      <w:pPr>
        <w:rPr>
          <w:b/>
          <w:bCs/>
          <w:sz w:val="20"/>
          <w:szCs w:val="20"/>
        </w:rPr>
      </w:pPr>
      <w:r>
        <w:rPr>
          <w:b/>
          <w:bCs/>
          <w:sz w:val="20"/>
          <w:szCs w:val="20"/>
        </w:rPr>
        <w:t>Acties voor gemeente Nieuwegein</w:t>
      </w:r>
    </w:p>
    <w:p w14:paraId="0F87C19A" w14:textId="4D8CC247" w:rsidR="007156EB" w:rsidRDefault="002F2AE5" w:rsidP="002F2AE5">
      <w:pPr>
        <w:pStyle w:val="Lijstalinea"/>
        <w:numPr>
          <w:ilvl w:val="0"/>
          <w:numId w:val="32"/>
        </w:numPr>
        <w:rPr>
          <w:sz w:val="20"/>
          <w:szCs w:val="20"/>
        </w:rPr>
      </w:pPr>
      <w:r>
        <w:rPr>
          <w:sz w:val="20"/>
          <w:szCs w:val="20"/>
        </w:rPr>
        <w:t>VRI-scenario’s opstellen samen met provincie Utrecht. Actie: Günther. Deadline: PM.</w:t>
      </w:r>
    </w:p>
    <w:p w14:paraId="79C5B7AD" w14:textId="23D0E6E1" w:rsidR="002F2AE5" w:rsidRPr="002F2AE5" w:rsidRDefault="002F2AE5" w:rsidP="002F2AE5">
      <w:pPr>
        <w:pStyle w:val="Lijstalinea"/>
        <w:numPr>
          <w:ilvl w:val="0"/>
          <w:numId w:val="32"/>
        </w:numPr>
        <w:rPr>
          <w:sz w:val="20"/>
          <w:szCs w:val="20"/>
        </w:rPr>
      </w:pPr>
      <w:r>
        <w:rPr>
          <w:sz w:val="20"/>
          <w:szCs w:val="20"/>
        </w:rPr>
        <w:t>Maatregelen invoeren in LTC. Actie: … Deadline: PM.</w:t>
      </w:r>
    </w:p>
    <w:p w14:paraId="0ED0DB90" w14:textId="77777777" w:rsidR="004A2B49" w:rsidRDefault="004A2B49" w:rsidP="00D2751E">
      <w:pPr>
        <w:rPr>
          <w:b/>
          <w:bCs/>
          <w:sz w:val="20"/>
          <w:szCs w:val="20"/>
        </w:rPr>
      </w:pPr>
    </w:p>
    <w:p w14:paraId="1EA4F3B5" w14:textId="77777777" w:rsidR="00EA02A0" w:rsidRPr="00EA02A0" w:rsidRDefault="00EA02A0" w:rsidP="00D2751E">
      <w:pPr>
        <w:rPr>
          <w:b/>
          <w:bCs/>
          <w:sz w:val="20"/>
          <w:szCs w:val="20"/>
        </w:rPr>
      </w:pPr>
    </w:p>
    <w:p w14:paraId="579578CA" w14:textId="77777777" w:rsidR="008C11C2" w:rsidRPr="0012484A" w:rsidRDefault="008C11C2" w:rsidP="00D2751E">
      <w:pPr>
        <w:rPr>
          <w:b/>
          <w:bCs/>
          <w:sz w:val="20"/>
          <w:szCs w:val="20"/>
        </w:rPr>
      </w:pPr>
    </w:p>
    <w:p w14:paraId="6A14D168" w14:textId="77777777" w:rsidR="0012484A" w:rsidRPr="0012484A" w:rsidRDefault="0012484A" w:rsidP="00D2751E">
      <w:pPr>
        <w:rPr>
          <w:b/>
          <w:bCs/>
          <w:sz w:val="20"/>
          <w:szCs w:val="20"/>
        </w:rPr>
      </w:pPr>
    </w:p>
    <w:sectPr w:rsidR="0012484A" w:rsidRPr="0012484A" w:rsidSect="002578FD">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5B7EA" w14:textId="77777777" w:rsidR="00BD5DDA" w:rsidRDefault="00BD5DDA">
      <w:r>
        <w:separator/>
      </w:r>
    </w:p>
  </w:endnote>
  <w:endnote w:type="continuationSeparator" w:id="0">
    <w:p w14:paraId="26F89FEF" w14:textId="77777777" w:rsidR="00BD5DDA" w:rsidRDefault="00BD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7771" w14:textId="77777777" w:rsidR="001D2F7A" w:rsidRDefault="001D2F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7901" w14:textId="77777777" w:rsidR="001D2F7A" w:rsidRDefault="001D2F7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53437" w14:textId="77777777" w:rsidR="001D2F7A" w:rsidRDefault="001D2F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8D55C" w14:textId="77777777" w:rsidR="00BD5DDA" w:rsidRDefault="00BD5DDA">
      <w:r>
        <w:separator/>
      </w:r>
    </w:p>
  </w:footnote>
  <w:footnote w:type="continuationSeparator" w:id="0">
    <w:p w14:paraId="3070C02F" w14:textId="77777777" w:rsidR="00BD5DDA" w:rsidRDefault="00BD5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2EC0" w14:textId="77777777" w:rsidR="001D2F7A" w:rsidRDefault="001D2F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F130" w14:textId="77777777" w:rsidR="001D2F7A" w:rsidRDefault="001D2F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A9441" w14:textId="77777777" w:rsidR="001D2F7A" w:rsidRDefault="001D2F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D0386"/>
    <w:multiLevelType w:val="hybridMultilevel"/>
    <w:tmpl w:val="8480A304"/>
    <w:lvl w:ilvl="0" w:tplc="28E085D4">
      <w:start w:val="1"/>
      <w:numFmt w:val="decimal"/>
      <w:pStyle w:val="Lijstnummering"/>
      <w:lvlText w:val="%1."/>
      <w:lvlJc w:val="left"/>
      <w:pPr>
        <w:tabs>
          <w:tab w:val="num" w:pos="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10216853"/>
    <w:multiLevelType w:val="hybridMultilevel"/>
    <w:tmpl w:val="1FB84434"/>
    <w:lvl w:ilvl="0" w:tplc="994A11D2">
      <w:start w:val="1"/>
      <w:numFmt w:val="decimal"/>
      <w:pStyle w:val="Lijstvoortzetting2"/>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15312128"/>
    <w:multiLevelType w:val="hybridMultilevel"/>
    <w:tmpl w:val="7292B5CC"/>
    <w:lvl w:ilvl="0" w:tplc="2AD0ECC6">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875D3B"/>
    <w:multiLevelType w:val="hybridMultilevel"/>
    <w:tmpl w:val="EDF8D5D8"/>
    <w:lvl w:ilvl="0" w:tplc="2AD0ECC6">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070E25"/>
    <w:multiLevelType w:val="hybridMultilevel"/>
    <w:tmpl w:val="E37CC928"/>
    <w:lvl w:ilvl="0" w:tplc="AA225A2C">
      <w:start w:val="2"/>
      <w:numFmt w:val="bullet"/>
      <w:lvlText w:val="-"/>
      <w:lvlJc w:val="left"/>
      <w:pPr>
        <w:ind w:left="564" w:hanging="564"/>
      </w:pPr>
      <w:rPr>
        <w:rFonts w:ascii="Lucida Sans Unicode" w:eastAsia="Times New Roman" w:hAnsi="Lucida Sans Unicode" w:cs="Lucida Sans Unicode"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8343002"/>
    <w:multiLevelType w:val="hybridMultilevel"/>
    <w:tmpl w:val="E4C4EAC0"/>
    <w:lvl w:ilvl="0" w:tplc="3378DFD2">
      <w:start w:val="1"/>
      <w:numFmt w:val="decimal"/>
      <w:pStyle w:val="Lijstnummering4"/>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1EEC0329"/>
    <w:multiLevelType w:val="hybridMultilevel"/>
    <w:tmpl w:val="E03A8E1E"/>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4584863"/>
    <w:multiLevelType w:val="singleLevel"/>
    <w:tmpl w:val="D27448C4"/>
    <w:lvl w:ilvl="0">
      <w:start w:val="1"/>
      <w:numFmt w:val="bullet"/>
      <w:pStyle w:val="Lijst3"/>
      <w:lvlText w:val=""/>
      <w:lvlJc w:val="left"/>
      <w:pPr>
        <w:tabs>
          <w:tab w:val="num" w:pos="0"/>
        </w:tabs>
        <w:ind w:left="284" w:hanging="284"/>
      </w:pPr>
      <w:rPr>
        <w:rFonts w:ascii="Symbol" w:hAnsi="Symbol" w:cs="Symbol" w:hint="default"/>
      </w:rPr>
    </w:lvl>
  </w:abstractNum>
  <w:abstractNum w:abstractNumId="8" w15:restartNumberingAfterBreak="0">
    <w:nsid w:val="3D663D36"/>
    <w:multiLevelType w:val="hybridMultilevel"/>
    <w:tmpl w:val="EE04B8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663DE5"/>
    <w:multiLevelType w:val="hybridMultilevel"/>
    <w:tmpl w:val="7C0085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D44806"/>
    <w:multiLevelType w:val="hybridMultilevel"/>
    <w:tmpl w:val="8A4E56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285835"/>
    <w:multiLevelType w:val="hybridMultilevel"/>
    <w:tmpl w:val="7646D63A"/>
    <w:lvl w:ilvl="0" w:tplc="0413001B">
      <w:start w:val="1"/>
      <w:numFmt w:val="lowerRoman"/>
      <w:lvlText w:val="%1."/>
      <w:lvlJc w:val="right"/>
      <w:pPr>
        <w:ind w:left="2061" w:hanging="360"/>
      </w:pPr>
    </w:lvl>
    <w:lvl w:ilvl="1" w:tplc="04130019" w:tentative="1">
      <w:start w:val="1"/>
      <w:numFmt w:val="lowerLetter"/>
      <w:lvlText w:val="%2."/>
      <w:lvlJc w:val="left"/>
      <w:pPr>
        <w:ind w:left="2781" w:hanging="360"/>
      </w:pPr>
    </w:lvl>
    <w:lvl w:ilvl="2" w:tplc="0413001B" w:tentative="1">
      <w:start w:val="1"/>
      <w:numFmt w:val="lowerRoman"/>
      <w:lvlText w:val="%3."/>
      <w:lvlJc w:val="right"/>
      <w:pPr>
        <w:ind w:left="3501" w:hanging="180"/>
      </w:pPr>
    </w:lvl>
    <w:lvl w:ilvl="3" w:tplc="0413000F" w:tentative="1">
      <w:start w:val="1"/>
      <w:numFmt w:val="decimal"/>
      <w:lvlText w:val="%4."/>
      <w:lvlJc w:val="left"/>
      <w:pPr>
        <w:ind w:left="4221" w:hanging="360"/>
      </w:pPr>
    </w:lvl>
    <w:lvl w:ilvl="4" w:tplc="04130019" w:tentative="1">
      <w:start w:val="1"/>
      <w:numFmt w:val="lowerLetter"/>
      <w:lvlText w:val="%5."/>
      <w:lvlJc w:val="left"/>
      <w:pPr>
        <w:ind w:left="4941" w:hanging="360"/>
      </w:pPr>
    </w:lvl>
    <w:lvl w:ilvl="5" w:tplc="0413001B" w:tentative="1">
      <w:start w:val="1"/>
      <w:numFmt w:val="lowerRoman"/>
      <w:lvlText w:val="%6."/>
      <w:lvlJc w:val="right"/>
      <w:pPr>
        <w:ind w:left="5661" w:hanging="180"/>
      </w:pPr>
    </w:lvl>
    <w:lvl w:ilvl="6" w:tplc="0413000F" w:tentative="1">
      <w:start w:val="1"/>
      <w:numFmt w:val="decimal"/>
      <w:lvlText w:val="%7."/>
      <w:lvlJc w:val="left"/>
      <w:pPr>
        <w:ind w:left="6381" w:hanging="360"/>
      </w:pPr>
    </w:lvl>
    <w:lvl w:ilvl="7" w:tplc="04130019" w:tentative="1">
      <w:start w:val="1"/>
      <w:numFmt w:val="lowerLetter"/>
      <w:lvlText w:val="%8."/>
      <w:lvlJc w:val="left"/>
      <w:pPr>
        <w:ind w:left="7101" w:hanging="360"/>
      </w:pPr>
    </w:lvl>
    <w:lvl w:ilvl="8" w:tplc="0413001B" w:tentative="1">
      <w:start w:val="1"/>
      <w:numFmt w:val="lowerRoman"/>
      <w:lvlText w:val="%9."/>
      <w:lvlJc w:val="right"/>
      <w:pPr>
        <w:ind w:left="7821" w:hanging="180"/>
      </w:pPr>
    </w:lvl>
  </w:abstractNum>
  <w:abstractNum w:abstractNumId="12" w15:restartNumberingAfterBreak="0">
    <w:nsid w:val="45340F26"/>
    <w:multiLevelType w:val="hybridMultilevel"/>
    <w:tmpl w:val="4AB0BC12"/>
    <w:lvl w:ilvl="0" w:tplc="1E3436F2">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B823AE"/>
    <w:multiLevelType w:val="hybridMultilevel"/>
    <w:tmpl w:val="1E6449AC"/>
    <w:lvl w:ilvl="0" w:tplc="EF52D5F4">
      <w:start w:val="1"/>
      <w:numFmt w:val="decimal"/>
      <w:pStyle w:val="Lijstvoortzetting"/>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4" w15:restartNumberingAfterBreak="0">
    <w:nsid w:val="4BCB7D98"/>
    <w:multiLevelType w:val="hybridMultilevel"/>
    <w:tmpl w:val="D124E4EC"/>
    <w:lvl w:ilvl="0" w:tplc="103C49AC">
      <w:start w:val="1"/>
      <w:numFmt w:val="lowerLetter"/>
      <w:pStyle w:val="Lijstopsomteken5"/>
      <w:lvlText w:val="%1."/>
      <w:lvlJc w:val="left"/>
      <w:pPr>
        <w:tabs>
          <w:tab w:val="num" w:pos="0"/>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5" w15:restartNumberingAfterBreak="0">
    <w:nsid w:val="4DD76C1D"/>
    <w:multiLevelType w:val="hybridMultilevel"/>
    <w:tmpl w:val="B9B01626"/>
    <w:lvl w:ilvl="0" w:tplc="DB9EF6F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841C7E"/>
    <w:multiLevelType w:val="hybridMultilevel"/>
    <w:tmpl w:val="F08AA0A8"/>
    <w:lvl w:ilvl="0" w:tplc="E668B712">
      <w:start w:val="1"/>
      <w:numFmt w:val="lowerLetter"/>
      <w:pStyle w:val="DRPLijstalinea"/>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168534C"/>
    <w:multiLevelType w:val="hybridMultilevel"/>
    <w:tmpl w:val="B358EF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D04E3D"/>
    <w:multiLevelType w:val="hybridMultilevel"/>
    <w:tmpl w:val="34D2EDD8"/>
    <w:lvl w:ilvl="0" w:tplc="7576941A">
      <w:start w:val="1"/>
      <w:numFmt w:val="bullet"/>
      <w:pStyle w:val="Lijst5"/>
      <w:lvlText w:val=""/>
      <w:lvlJc w:val="left"/>
      <w:pPr>
        <w:tabs>
          <w:tab w:val="num" w:pos="0"/>
        </w:tabs>
        <w:ind w:left="851" w:hanging="79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3F70335"/>
    <w:multiLevelType w:val="hybridMultilevel"/>
    <w:tmpl w:val="A23C5B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4D3B20"/>
    <w:multiLevelType w:val="hybridMultilevel"/>
    <w:tmpl w:val="0DC241BA"/>
    <w:lvl w:ilvl="0" w:tplc="AA225A2C">
      <w:start w:val="2"/>
      <w:numFmt w:val="bullet"/>
      <w:lvlText w:val="-"/>
      <w:lvlJc w:val="left"/>
      <w:pPr>
        <w:ind w:left="564" w:hanging="564"/>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F6429F"/>
    <w:multiLevelType w:val="hybridMultilevel"/>
    <w:tmpl w:val="1650581C"/>
    <w:lvl w:ilvl="0" w:tplc="D70ECF28">
      <w:start w:val="1"/>
      <w:numFmt w:val="decimal"/>
      <w:pStyle w:val="Lijstnummering5"/>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2" w15:restartNumberingAfterBreak="0">
    <w:nsid w:val="5D7A577F"/>
    <w:multiLevelType w:val="hybridMultilevel"/>
    <w:tmpl w:val="BE3CBE1C"/>
    <w:lvl w:ilvl="0" w:tplc="06542CAA">
      <w:start w:val="6"/>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6317446F"/>
    <w:multiLevelType w:val="hybridMultilevel"/>
    <w:tmpl w:val="374252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6A33FDD"/>
    <w:multiLevelType w:val="hybridMultilevel"/>
    <w:tmpl w:val="85B4C7F4"/>
    <w:lvl w:ilvl="0" w:tplc="CF2C741A">
      <w:start w:val="1"/>
      <w:numFmt w:val="lowerLetter"/>
      <w:pStyle w:val="Lijstopsomteken3"/>
      <w:lvlText w:val="%1."/>
      <w:lvlJc w:val="left"/>
      <w:pPr>
        <w:tabs>
          <w:tab w:val="num" w:pos="0"/>
        </w:tabs>
        <w:ind w:left="283"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5" w15:restartNumberingAfterBreak="0">
    <w:nsid w:val="677E0CB0"/>
    <w:multiLevelType w:val="hybridMultilevel"/>
    <w:tmpl w:val="FCC6C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DC188A"/>
    <w:multiLevelType w:val="hybridMultilevel"/>
    <w:tmpl w:val="1782173E"/>
    <w:lvl w:ilvl="0" w:tplc="1FAEC71C">
      <w:start w:val="1"/>
      <w:numFmt w:val="lowerLetter"/>
      <w:pStyle w:val="Lijstspeciaal2"/>
      <w:lvlText w:val="%1."/>
      <w:lvlJc w:val="left"/>
      <w:pPr>
        <w:tabs>
          <w:tab w:val="num" w:pos="0"/>
        </w:tabs>
        <w:ind w:left="1418"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15:restartNumberingAfterBreak="0">
    <w:nsid w:val="6B393F1C"/>
    <w:multiLevelType w:val="hybridMultilevel"/>
    <w:tmpl w:val="3968CD8C"/>
    <w:lvl w:ilvl="0" w:tplc="FA8C96D6">
      <w:start w:val="1"/>
      <w:numFmt w:val="bullet"/>
      <w:pStyle w:val="Lijstopsomteken"/>
      <w:lvlText w:val=""/>
      <w:lvlJc w:val="left"/>
      <w:pPr>
        <w:tabs>
          <w:tab w:val="num" w:pos="0"/>
        </w:tabs>
        <w:ind w:left="1134" w:hanging="283"/>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DE77581"/>
    <w:multiLevelType w:val="hybridMultilevel"/>
    <w:tmpl w:val="A874E07C"/>
    <w:lvl w:ilvl="0" w:tplc="91B0A202">
      <w:start w:val="1"/>
      <w:numFmt w:val="bullet"/>
      <w:pStyle w:val="Lijst4"/>
      <w:lvlText w:val=""/>
      <w:lvlJc w:val="left"/>
      <w:pPr>
        <w:tabs>
          <w:tab w:val="num" w:pos="0"/>
        </w:tabs>
        <w:ind w:left="567"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F572B34"/>
    <w:multiLevelType w:val="hybridMultilevel"/>
    <w:tmpl w:val="C79AFF36"/>
    <w:lvl w:ilvl="0" w:tplc="767E57C6">
      <w:start w:val="1"/>
      <w:numFmt w:val="lowerLetter"/>
      <w:pStyle w:val="Lijstopsomteken4"/>
      <w:lvlText w:val="%1."/>
      <w:lvlJc w:val="left"/>
      <w:pPr>
        <w:tabs>
          <w:tab w:val="num" w:pos="0"/>
        </w:tabs>
        <w:ind w:left="565"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0" w15:restartNumberingAfterBreak="0">
    <w:nsid w:val="7A207DE4"/>
    <w:multiLevelType w:val="hybridMultilevel"/>
    <w:tmpl w:val="38C8BD5A"/>
    <w:lvl w:ilvl="0" w:tplc="B404B166">
      <w:start w:val="1"/>
      <w:numFmt w:val="lowerLetter"/>
      <w:pStyle w:val="Lijstspeciaal"/>
      <w:lvlText w:val="%1."/>
      <w:lvlJc w:val="left"/>
      <w:pPr>
        <w:tabs>
          <w:tab w:val="num" w:pos="0"/>
        </w:tabs>
        <w:ind w:left="1134"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1" w15:restartNumberingAfterBreak="0">
    <w:nsid w:val="7D062ED0"/>
    <w:multiLevelType w:val="hybridMultilevel"/>
    <w:tmpl w:val="4DC850EA"/>
    <w:lvl w:ilvl="0" w:tplc="9D08B958">
      <w:start w:val="1"/>
      <w:numFmt w:val="bullet"/>
      <w:pStyle w:val="Lijstopsomteken2"/>
      <w:lvlText w:val=""/>
      <w:lvlJc w:val="left"/>
      <w:pPr>
        <w:tabs>
          <w:tab w:val="num" w:pos="0"/>
        </w:tabs>
        <w:ind w:left="1418"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E710EA0"/>
    <w:multiLevelType w:val="hybridMultilevel"/>
    <w:tmpl w:val="0EC05222"/>
    <w:lvl w:ilvl="0" w:tplc="2AD0ECC6">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7868824">
    <w:abstractNumId w:val="7"/>
  </w:num>
  <w:num w:numId="2" w16cid:durableId="1295670552">
    <w:abstractNumId w:val="28"/>
  </w:num>
  <w:num w:numId="3" w16cid:durableId="1001009644">
    <w:abstractNumId w:val="18"/>
  </w:num>
  <w:num w:numId="4" w16cid:durableId="417990006">
    <w:abstractNumId w:val="27"/>
  </w:num>
  <w:num w:numId="5" w16cid:durableId="911158905">
    <w:abstractNumId w:val="31"/>
  </w:num>
  <w:num w:numId="6" w16cid:durableId="133453323">
    <w:abstractNumId w:val="29"/>
  </w:num>
  <w:num w:numId="7" w16cid:durableId="1317690478">
    <w:abstractNumId w:val="24"/>
  </w:num>
  <w:num w:numId="8" w16cid:durableId="943613695">
    <w:abstractNumId w:val="0"/>
  </w:num>
  <w:num w:numId="9" w16cid:durableId="1781291293">
    <w:abstractNumId w:val="14"/>
  </w:num>
  <w:num w:numId="10" w16cid:durableId="86199174">
    <w:abstractNumId w:val="30"/>
  </w:num>
  <w:num w:numId="11" w16cid:durableId="1085498127">
    <w:abstractNumId w:val="26"/>
  </w:num>
  <w:num w:numId="12" w16cid:durableId="250044731">
    <w:abstractNumId w:val="5"/>
  </w:num>
  <w:num w:numId="13" w16cid:durableId="2032951298">
    <w:abstractNumId w:val="21"/>
  </w:num>
  <w:num w:numId="14" w16cid:durableId="782268678">
    <w:abstractNumId w:val="13"/>
  </w:num>
  <w:num w:numId="15" w16cid:durableId="11273350">
    <w:abstractNumId w:val="1"/>
  </w:num>
  <w:num w:numId="16" w16cid:durableId="1411275756">
    <w:abstractNumId w:val="16"/>
  </w:num>
  <w:num w:numId="17" w16cid:durableId="24672067">
    <w:abstractNumId w:val="17"/>
  </w:num>
  <w:num w:numId="18" w16cid:durableId="1627811993">
    <w:abstractNumId w:val="22"/>
  </w:num>
  <w:num w:numId="19" w16cid:durableId="266885359">
    <w:abstractNumId w:val="11"/>
  </w:num>
  <w:num w:numId="20" w16cid:durableId="456533865">
    <w:abstractNumId w:val="9"/>
  </w:num>
  <w:num w:numId="21" w16cid:durableId="1965043332">
    <w:abstractNumId w:val="10"/>
  </w:num>
  <w:num w:numId="22" w16cid:durableId="1195382773">
    <w:abstractNumId w:val="19"/>
  </w:num>
  <w:num w:numId="23" w16cid:durableId="2135252226">
    <w:abstractNumId w:val="8"/>
  </w:num>
  <w:num w:numId="24" w16cid:durableId="2084526908">
    <w:abstractNumId w:val="32"/>
  </w:num>
  <w:num w:numId="25" w16cid:durableId="1417433116">
    <w:abstractNumId w:val="2"/>
  </w:num>
  <w:num w:numId="26" w16cid:durableId="1478956778">
    <w:abstractNumId w:val="23"/>
  </w:num>
  <w:num w:numId="27" w16cid:durableId="1440178327">
    <w:abstractNumId w:val="15"/>
  </w:num>
  <w:num w:numId="28" w16cid:durableId="1322540575">
    <w:abstractNumId w:val="3"/>
  </w:num>
  <w:num w:numId="29" w16cid:durableId="156263711">
    <w:abstractNumId w:val="4"/>
  </w:num>
  <w:num w:numId="30" w16cid:durableId="1367828942">
    <w:abstractNumId w:val="20"/>
  </w:num>
  <w:num w:numId="31" w16cid:durableId="641734370">
    <w:abstractNumId w:val="25"/>
  </w:num>
  <w:num w:numId="32" w16cid:durableId="1429692035">
    <w:abstractNumId w:val="12"/>
  </w:num>
  <w:num w:numId="33" w16cid:durableId="1776829503">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intFractionalCharacterWidth/>
  <w:proofState w:spelling="clean"/>
  <w:attachedTemplate r:id="rId1"/>
  <w:linkStyl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90"/>
  <w:displayHorizontalDrawingGridEvery w:val="0"/>
  <w:displayVerticalDrawingGridEvery w:val="0"/>
  <w:doNotShadeFormData/>
  <w:noPunctuationKerning/>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 (#*, ^*, $$).doc"/>
    <w:docVar w:name="GU_opslagpad" w:val="user"/>
    <w:docVar w:name="GU_overige_bak" w:val="1"/>
    <w:docVar w:name="GU_sjabloon" w:val="profiel\$leeg_document.dot"/>
    <w:docVar w:name="GU_template" w:val="1"/>
    <w:docVar w:name="GU_Versie" w:val="1"/>
  </w:docVars>
  <w:rsids>
    <w:rsidRoot w:val="00280B28"/>
    <w:rsid w:val="00001D0A"/>
    <w:rsid w:val="00002CD7"/>
    <w:rsid w:val="00007447"/>
    <w:rsid w:val="00011732"/>
    <w:rsid w:val="00014E90"/>
    <w:rsid w:val="000150CB"/>
    <w:rsid w:val="000246F2"/>
    <w:rsid w:val="00032BD2"/>
    <w:rsid w:val="00034A03"/>
    <w:rsid w:val="00036260"/>
    <w:rsid w:val="0004399F"/>
    <w:rsid w:val="00043A4C"/>
    <w:rsid w:val="00047488"/>
    <w:rsid w:val="000515F6"/>
    <w:rsid w:val="000618CF"/>
    <w:rsid w:val="00061DF7"/>
    <w:rsid w:val="00061E0E"/>
    <w:rsid w:val="000636BB"/>
    <w:rsid w:val="000654B6"/>
    <w:rsid w:val="000732BD"/>
    <w:rsid w:val="00074056"/>
    <w:rsid w:val="00085A6C"/>
    <w:rsid w:val="000926AE"/>
    <w:rsid w:val="000A2B80"/>
    <w:rsid w:val="000B448E"/>
    <w:rsid w:val="000B6765"/>
    <w:rsid w:val="000C0D85"/>
    <w:rsid w:val="000C12F6"/>
    <w:rsid w:val="000C2B00"/>
    <w:rsid w:val="000C2D7F"/>
    <w:rsid w:val="000D12C1"/>
    <w:rsid w:val="000D4305"/>
    <w:rsid w:val="000E1325"/>
    <w:rsid w:val="000E1E8C"/>
    <w:rsid w:val="000E4387"/>
    <w:rsid w:val="000E472B"/>
    <w:rsid w:val="000E68D7"/>
    <w:rsid w:val="00100E1B"/>
    <w:rsid w:val="0010377E"/>
    <w:rsid w:val="00107AE4"/>
    <w:rsid w:val="001103E1"/>
    <w:rsid w:val="001106E3"/>
    <w:rsid w:val="001146E9"/>
    <w:rsid w:val="001151ED"/>
    <w:rsid w:val="0012484A"/>
    <w:rsid w:val="0012484D"/>
    <w:rsid w:val="001301CF"/>
    <w:rsid w:val="001323EF"/>
    <w:rsid w:val="00135FF3"/>
    <w:rsid w:val="0014522D"/>
    <w:rsid w:val="001475C0"/>
    <w:rsid w:val="00156EC0"/>
    <w:rsid w:val="00160556"/>
    <w:rsid w:val="001620BE"/>
    <w:rsid w:val="00175152"/>
    <w:rsid w:val="001775F7"/>
    <w:rsid w:val="00180B58"/>
    <w:rsid w:val="00193786"/>
    <w:rsid w:val="001A041B"/>
    <w:rsid w:val="001A1EB1"/>
    <w:rsid w:val="001A23BE"/>
    <w:rsid w:val="001A71A7"/>
    <w:rsid w:val="001B47F7"/>
    <w:rsid w:val="001B5104"/>
    <w:rsid w:val="001C03F5"/>
    <w:rsid w:val="001C1FF6"/>
    <w:rsid w:val="001D227B"/>
    <w:rsid w:val="001D2EA4"/>
    <w:rsid w:val="001D2F7A"/>
    <w:rsid w:val="001D3A42"/>
    <w:rsid w:val="001D42D1"/>
    <w:rsid w:val="001D632D"/>
    <w:rsid w:val="001D750A"/>
    <w:rsid w:val="001E284F"/>
    <w:rsid w:val="001E3625"/>
    <w:rsid w:val="00200C0A"/>
    <w:rsid w:val="00202A69"/>
    <w:rsid w:val="00202FBA"/>
    <w:rsid w:val="00225ABB"/>
    <w:rsid w:val="00227BF0"/>
    <w:rsid w:val="00232DEE"/>
    <w:rsid w:val="002376C5"/>
    <w:rsid w:val="00241B25"/>
    <w:rsid w:val="00246E6A"/>
    <w:rsid w:val="002514C5"/>
    <w:rsid w:val="00253100"/>
    <w:rsid w:val="00256488"/>
    <w:rsid w:val="002578FD"/>
    <w:rsid w:val="00257C72"/>
    <w:rsid w:val="00262749"/>
    <w:rsid w:val="002719CF"/>
    <w:rsid w:val="002725EB"/>
    <w:rsid w:val="0027266F"/>
    <w:rsid w:val="00276173"/>
    <w:rsid w:val="00277389"/>
    <w:rsid w:val="00280B28"/>
    <w:rsid w:val="0028257C"/>
    <w:rsid w:val="002847AD"/>
    <w:rsid w:val="0029137F"/>
    <w:rsid w:val="002A10F4"/>
    <w:rsid w:val="002A4172"/>
    <w:rsid w:val="002B112C"/>
    <w:rsid w:val="002B6472"/>
    <w:rsid w:val="002D1D8D"/>
    <w:rsid w:val="002D3470"/>
    <w:rsid w:val="002D5D1B"/>
    <w:rsid w:val="002E154E"/>
    <w:rsid w:val="002E3635"/>
    <w:rsid w:val="002E42C6"/>
    <w:rsid w:val="002E7B99"/>
    <w:rsid w:val="002F03B1"/>
    <w:rsid w:val="002F1F08"/>
    <w:rsid w:val="002F24FE"/>
    <w:rsid w:val="002F2AE5"/>
    <w:rsid w:val="002F60CA"/>
    <w:rsid w:val="002F7E6D"/>
    <w:rsid w:val="003017EA"/>
    <w:rsid w:val="00304276"/>
    <w:rsid w:val="00306D9B"/>
    <w:rsid w:val="00307887"/>
    <w:rsid w:val="00316D95"/>
    <w:rsid w:val="003221F7"/>
    <w:rsid w:val="0032409E"/>
    <w:rsid w:val="003246E0"/>
    <w:rsid w:val="00324DFA"/>
    <w:rsid w:val="00326FA6"/>
    <w:rsid w:val="00340935"/>
    <w:rsid w:val="003420AD"/>
    <w:rsid w:val="00344B36"/>
    <w:rsid w:val="00345C69"/>
    <w:rsid w:val="00350FD7"/>
    <w:rsid w:val="00353391"/>
    <w:rsid w:val="00356DF9"/>
    <w:rsid w:val="003657F3"/>
    <w:rsid w:val="0037013A"/>
    <w:rsid w:val="00370EE9"/>
    <w:rsid w:val="00374D8F"/>
    <w:rsid w:val="00380F3D"/>
    <w:rsid w:val="00384794"/>
    <w:rsid w:val="00396813"/>
    <w:rsid w:val="003A0DBC"/>
    <w:rsid w:val="003A65FA"/>
    <w:rsid w:val="003B3E4E"/>
    <w:rsid w:val="003B4BAC"/>
    <w:rsid w:val="003C087F"/>
    <w:rsid w:val="003C769C"/>
    <w:rsid w:val="003D0A7C"/>
    <w:rsid w:val="003D0E21"/>
    <w:rsid w:val="003D1DF3"/>
    <w:rsid w:val="003E33D0"/>
    <w:rsid w:val="003E4754"/>
    <w:rsid w:val="003E5D6B"/>
    <w:rsid w:val="003F072C"/>
    <w:rsid w:val="004051FF"/>
    <w:rsid w:val="004218A4"/>
    <w:rsid w:val="004239F9"/>
    <w:rsid w:val="00425A34"/>
    <w:rsid w:val="00432A29"/>
    <w:rsid w:val="004356ED"/>
    <w:rsid w:val="00441C79"/>
    <w:rsid w:val="0044314F"/>
    <w:rsid w:val="00456CE6"/>
    <w:rsid w:val="00466799"/>
    <w:rsid w:val="00466F03"/>
    <w:rsid w:val="00474DB0"/>
    <w:rsid w:val="00481F8F"/>
    <w:rsid w:val="00492C89"/>
    <w:rsid w:val="00496B76"/>
    <w:rsid w:val="004A0E60"/>
    <w:rsid w:val="004A1B3E"/>
    <w:rsid w:val="004A2B49"/>
    <w:rsid w:val="004A47E8"/>
    <w:rsid w:val="004B331A"/>
    <w:rsid w:val="004B3B46"/>
    <w:rsid w:val="004B5B77"/>
    <w:rsid w:val="004C0860"/>
    <w:rsid w:val="004C1DEF"/>
    <w:rsid w:val="004C2FAF"/>
    <w:rsid w:val="004C31AE"/>
    <w:rsid w:val="004C7746"/>
    <w:rsid w:val="004D7322"/>
    <w:rsid w:val="004E2C67"/>
    <w:rsid w:val="004F05EC"/>
    <w:rsid w:val="004F4FFF"/>
    <w:rsid w:val="004F5817"/>
    <w:rsid w:val="004F6B3A"/>
    <w:rsid w:val="00504997"/>
    <w:rsid w:val="00504A14"/>
    <w:rsid w:val="00507332"/>
    <w:rsid w:val="00512023"/>
    <w:rsid w:val="0051634F"/>
    <w:rsid w:val="00516F42"/>
    <w:rsid w:val="00523F6C"/>
    <w:rsid w:val="0052698B"/>
    <w:rsid w:val="005301BE"/>
    <w:rsid w:val="005320EB"/>
    <w:rsid w:val="00532928"/>
    <w:rsid w:val="00540850"/>
    <w:rsid w:val="00544724"/>
    <w:rsid w:val="00547053"/>
    <w:rsid w:val="00552315"/>
    <w:rsid w:val="00557686"/>
    <w:rsid w:val="005607B0"/>
    <w:rsid w:val="005612E8"/>
    <w:rsid w:val="00567997"/>
    <w:rsid w:val="0057152A"/>
    <w:rsid w:val="00571B58"/>
    <w:rsid w:val="0059198A"/>
    <w:rsid w:val="00597965"/>
    <w:rsid w:val="005B2A1F"/>
    <w:rsid w:val="005B456D"/>
    <w:rsid w:val="005D15A4"/>
    <w:rsid w:val="005E5BDF"/>
    <w:rsid w:val="005F0D08"/>
    <w:rsid w:val="005F725A"/>
    <w:rsid w:val="00603F1E"/>
    <w:rsid w:val="00605EE4"/>
    <w:rsid w:val="00617652"/>
    <w:rsid w:val="0062173F"/>
    <w:rsid w:val="0062384A"/>
    <w:rsid w:val="00633190"/>
    <w:rsid w:val="006502EC"/>
    <w:rsid w:val="006515BC"/>
    <w:rsid w:val="00656FD9"/>
    <w:rsid w:val="0065749E"/>
    <w:rsid w:val="006621B2"/>
    <w:rsid w:val="00665F82"/>
    <w:rsid w:val="00667F8E"/>
    <w:rsid w:val="006721AC"/>
    <w:rsid w:val="0067273D"/>
    <w:rsid w:val="00675783"/>
    <w:rsid w:val="00676BAC"/>
    <w:rsid w:val="00681E44"/>
    <w:rsid w:val="006831AF"/>
    <w:rsid w:val="00687075"/>
    <w:rsid w:val="0069306A"/>
    <w:rsid w:val="00695BA1"/>
    <w:rsid w:val="006A110E"/>
    <w:rsid w:val="006A6E04"/>
    <w:rsid w:val="006B3495"/>
    <w:rsid w:val="006B3684"/>
    <w:rsid w:val="006B5D75"/>
    <w:rsid w:val="006C608C"/>
    <w:rsid w:val="006D1648"/>
    <w:rsid w:val="006D284B"/>
    <w:rsid w:val="006D6299"/>
    <w:rsid w:val="006E659F"/>
    <w:rsid w:val="006E66AE"/>
    <w:rsid w:val="006F34B6"/>
    <w:rsid w:val="006F40B2"/>
    <w:rsid w:val="006F7D07"/>
    <w:rsid w:val="007125DA"/>
    <w:rsid w:val="00715616"/>
    <w:rsid w:val="007156EB"/>
    <w:rsid w:val="00733F00"/>
    <w:rsid w:val="00746683"/>
    <w:rsid w:val="00747F45"/>
    <w:rsid w:val="00753BAC"/>
    <w:rsid w:val="007543B9"/>
    <w:rsid w:val="00754482"/>
    <w:rsid w:val="00756DEE"/>
    <w:rsid w:val="00760CD6"/>
    <w:rsid w:val="00763AB7"/>
    <w:rsid w:val="00764388"/>
    <w:rsid w:val="00765B06"/>
    <w:rsid w:val="00765D6D"/>
    <w:rsid w:val="00765DB4"/>
    <w:rsid w:val="00772DD3"/>
    <w:rsid w:val="0077466B"/>
    <w:rsid w:val="00776312"/>
    <w:rsid w:val="00780F23"/>
    <w:rsid w:val="00781D5C"/>
    <w:rsid w:val="0079351D"/>
    <w:rsid w:val="007942EF"/>
    <w:rsid w:val="00794C0E"/>
    <w:rsid w:val="007A21E8"/>
    <w:rsid w:val="007A2A8C"/>
    <w:rsid w:val="007A6A33"/>
    <w:rsid w:val="007B4C30"/>
    <w:rsid w:val="007B5712"/>
    <w:rsid w:val="007C5DD9"/>
    <w:rsid w:val="007D14A4"/>
    <w:rsid w:val="007D7F28"/>
    <w:rsid w:val="007F1CCD"/>
    <w:rsid w:val="00800055"/>
    <w:rsid w:val="00801C02"/>
    <w:rsid w:val="008113A3"/>
    <w:rsid w:val="00814622"/>
    <w:rsid w:val="00814B11"/>
    <w:rsid w:val="00815C04"/>
    <w:rsid w:val="00820840"/>
    <w:rsid w:val="008244E0"/>
    <w:rsid w:val="008306D2"/>
    <w:rsid w:val="008332EB"/>
    <w:rsid w:val="00841005"/>
    <w:rsid w:val="008423BF"/>
    <w:rsid w:val="00845289"/>
    <w:rsid w:val="0084776B"/>
    <w:rsid w:val="008628B8"/>
    <w:rsid w:val="00865DF3"/>
    <w:rsid w:val="008673AE"/>
    <w:rsid w:val="00867EBE"/>
    <w:rsid w:val="008718FB"/>
    <w:rsid w:val="00873E5C"/>
    <w:rsid w:val="00876967"/>
    <w:rsid w:val="00884695"/>
    <w:rsid w:val="00891030"/>
    <w:rsid w:val="0089630F"/>
    <w:rsid w:val="008A21EE"/>
    <w:rsid w:val="008B058B"/>
    <w:rsid w:val="008B0EFA"/>
    <w:rsid w:val="008B50F0"/>
    <w:rsid w:val="008C11C2"/>
    <w:rsid w:val="008C26FA"/>
    <w:rsid w:val="008C72B3"/>
    <w:rsid w:val="008C7B7E"/>
    <w:rsid w:val="008D0FF4"/>
    <w:rsid w:val="008E1C00"/>
    <w:rsid w:val="008E26FB"/>
    <w:rsid w:val="008F1CAC"/>
    <w:rsid w:val="008F3667"/>
    <w:rsid w:val="009020CC"/>
    <w:rsid w:val="0090442B"/>
    <w:rsid w:val="009053FF"/>
    <w:rsid w:val="009177CE"/>
    <w:rsid w:val="009201A0"/>
    <w:rsid w:val="00920538"/>
    <w:rsid w:val="009215C6"/>
    <w:rsid w:val="00926911"/>
    <w:rsid w:val="009313CB"/>
    <w:rsid w:val="00941FA0"/>
    <w:rsid w:val="0094650C"/>
    <w:rsid w:val="009503B3"/>
    <w:rsid w:val="00950A51"/>
    <w:rsid w:val="0095118F"/>
    <w:rsid w:val="0096015A"/>
    <w:rsid w:val="00964156"/>
    <w:rsid w:val="0097314A"/>
    <w:rsid w:val="00981E35"/>
    <w:rsid w:val="00981F97"/>
    <w:rsid w:val="00983A26"/>
    <w:rsid w:val="00992017"/>
    <w:rsid w:val="00992BE1"/>
    <w:rsid w:val="009A2BBF"/>
    <w:rsid w:val="009A4104"/>
    <w:rsid w:val="009B2829"/>
    <w:rsid w:val="009B40BC"/>
    <w:rsid w:val="009B4F58"/>
    <w:rsid w:val="009C1686"/>
    <w:rsid w:val="009C3363"/>
    <w:rsid w:val="009C7241"/>
    <w:rsid w:val="009D1DA9"/>
    <w:rsid w:val="009D781B"/>
    <w:rsid w:val="009E0C5C"/>
    <w:rsid w:val="009E1258"/>
    <w:rsid w:val="009E46DB"/>
    <w:rsid w:val="009E4EC7"/>
    <w:rsid w:val="009F436A"/>
    <w:rsid w:val="00A0598F"/>
    <w:rsid w:val="00A06BB2"/>
    <w:rsid w:val="00A108FC"/>
    <w:rsid w:val="00A15AF7"/>
    <w:rsid w:val="00A21F18"/>
    <w:rsid w:val="00A25796"/>
    <w:rsid w:val="00A316BA"/>
    <w:rsid w:val="00A43B3B"/>
    <w:rsid w:val="00A5507C"/>
    <w:rsid w:val="00A55AE2"/>
    <w:rsid w:val="00A603FC"/>
    <w:rsid w:val="00A74224"/>
    <w:rsid w:val="00A75474"/>
    <w:rsid w:val="00A75F83"/>
    <w:rsid w:val="00A77E85"/>
    <w:rsid w:val="00A803D0"/>
    <w:rsid w:val="00A900FB"/>
    <w:rsid w:val="00A91B8C"/>
    <w:rsid w:val="00A94F02"/>
    <w:rsid w:val="00AA162E"/>
    <w:rsid w:val="00AA51A8"/>
    <w:rsid w:val="00AA5C2A"/>
    <w:rsid w:val="00AA5D70"/>
    <w:rsid w:val="00AC0293"/>
    <w:rsid w:val="00AC1AE1"/>
    <w:rsid w:val="00AC2080"/>
    <w:rsid w:val="00AC2DA3"/>
    <w:rsid w:val="00AD75D8"/>
    <w:rsid w:val="00AE5694"/>
    <w:rsid w:val="00AE7807"/>
    <w:rsid w:val="00AF10EE"/>
    <w:rsid w:val="00AF29E6"/>
    <w:rsid w:val="00AF52C9"/>
    <w:rsid w:val="00B002A3"/>
    <w:rsid w:val="00B029C2"/>
    <w:rsid w:val="00B10801"/>
    <w:rsid w:val="00B14F1C"/>
    <w:rsid w:val="00B267CE"/>
    <w:rsid w:val="00B304E0"/>
    <w:rsid w:val="00B30B02"/>
    <w:rsid w:val="00B30D3B"/>
    <w:rsid w:val="00B330EE"/>
    <w:rsid w:val="00B47133"/>
    <w:rsid w:val="00B54480"/>
    <w:rsid w:val="00B54FF3"/>
    <w:rsid w:val="00B5508C"/>
    <w:rsid w:val="00B6140F"/>
    <w:rsid w:val="00B6237E"/>
    <w:rsid w:val="00B6494D"/>
    <w:rsid w:val="00B65C27"/>
    <w:rsid w:val="00B66E7F"/>
    <w:rsid w:val="00B7538F"/>
    <w:rsid w:val="00B77B9B"/>
    <w:rsid w:val="00B84190"/>
    <w:rsid w:val="00B85C9B"/>
    <w:rsid w:val="00B869D3"/>
    <w:rsid w:val="00B9483D"/>
    <w:rsid w:val="00B9499B"/>
    <w:rsid w:val="00BA43EC"/>
    <w:rsid w:val="00BA621F"/>
    <w:rsid w:val="00BA7B5C"/>
    <w:rsid w:val="00BB7802"/>
    <w:rsid w:val="00BC10D6"/>
    <w:rsid w:val="00BC143E"/>
    <w:rsid w:val="00BC19B7"/>
    <w:rsid w:val="00BC3D87"/>
    <w:rsid w:val="00BC5904"/>
    <w:rsid w:val="00BD2546"/>
    <w:rsid w:val="00BD5DDA"/>
    <w:rsid w:val="00BE0B73"/>
    <w:rsid w:val="00BE67F8"/>
    <w:rsid w:val="00BE68AA"/>
    <w:rsid w:val="00BF08DD"/>
    <w:rsid w:val="00BF0E92"/>
    <w:rsid w:val="00C14310"/>
    <w:rsid w:val="00C14D2A"/>
    <w:rsid w:val="00C14FBE"/>
    <w:rsid w:val="00C204E8"/>
    <w:rsid w:val="00C226BC"/>
    <w:rsid w:val="00C25BF5"/>
    <w:rsid w:val="00C307D9"/>
    <w:rsid w:val="00C351C0"/>
    <w:rsid w:val="00C362BE"/>
    <w:rsid w:val="00C438D4"/>
    <w:rsid w:val="00C54C6F"/>
    <w:rsid w:val="00C56BA6"/>
    <w:rsid w:val="00C57BEC"/>
    <w:rsid w:val="00C60BE6"/>
    <w:rsid w:val="00C611FA"/>
    <w:rsid w:val="00C647A4"/>
    <w:rsid w:val="00C6670B"/>
    <w:rsid w:val="00C71D31"/>
    <w:rsid w:val="00C751F9"/>
    <w:rsid w:val="00C754A2"/>
    <w:rsid w:val="00C81C9B"/>
    <w:rsid w:val="00C86764"/>
    <w:rsid w:val="00C87557"/>
    <w:rsid w:val="00C87AA6"/>
    <w:rsid w:val="00C91414"/>
    <w:rsid w:val="00C956F6"/>
    <w:rsid w:val="00CA26A1"/>
    <w:rsid w:val="00CA4B9C"/>
    <w:rsid w:val="00CA67B0"/>
    <w:rsid w:val="00CB5B78"/>
    <w:rsid w:val="00CC0D72"/>
    <w:rsid w:val="00CC1276"/>
    <w:rsid w:val="00CC19B2"/>
    <w:rsid w:val="00CC2876"/>
    <w:rsid w:val="00CC4ECD"/>
    <w:rsid w:val="00CC50C9"/>
    <w:rsid w:val="00CC7D8E"/>
    <w:rsid w:val="00CD354F"/>
    <w:rsid w:val="00CE3B80"/>
    <w:rsid w:val="00CF0567"/>
    <w:rsid w:val="00CF0F8D"/>
    <w:rsid w:val="00D024CA"/>
    <w:rsid w:val="00D05DCF"/>
    <w:rsid w:val="00D13806"/>
    <w:rsid w:val="00D16B42"/>
    <w:rsid w:val="00D21723"/>
    <w:rsid w:val="00D222D3"/>
    <w:rsid w:val="00D22486"/>
    <w:rsid w:val="00D26784"/>
    <w:rsid w:val="00D2751E"/>
    <w:rsid w:val="00D3155C"/>
    <w:rsid w:val="00D34578"/>
    <w:rsid w:val="00D34E4A"/>
    <w:rsid w:val="00D40F17"/>
    <w:rsid w:val="00D437AD"/>
    <w:rsid w:val="00D43858"/>
    <w:rsid w:val="00D4394D"/>
    <w:rsid w:val="00D4758B"/>
    <w:rsid w:val="00D5259E"/>
    <w:rsid w:val="00D55692"/>
    <w:rsid w:val="00D56774"/>
    <w:rsid w:val="00D60618"/>
    <w:rsid w:val="00D630D8"/>
    <w:rsid w:val="00D749C7"/>
    <w:rsid w:val="00D765F6"/>
    <w:rsid w:val="00D805AB"/>
    <w:rsid w:val="00D80AD2"/>
    <w:rsid w:val="00D81882"/>
    <w:rsid w:val="00D847C4"/>
    <w:rsid w:val="00D84F88"/>
    <w:rsid w:val="00D86816"/>
    <w:rsid w:val="00D87F9F"/>
    <w:rsid w:val="00D90E94"/>
    <w:rsid w:val="00D91E62"/>
    <w:rsid w:val="00D92BA5"/>
    <w:rsid w:val="00D944FD"/>
    <w:rsid w:val="00DA44D2"/>
    <w:rsid w:val="00DA4D59"/>
    <w:rsid w:val="00DA6D73"/>
    <w:rsid w:val="00DB4C4D"/>
    <w:rsid w:val="00DC076E"/>
    <w:rsid w:val="00DC5961"/>
    <w:rsid w:val="00DC6418"/>
    <w:rsid w:val="00DD05EB"/>
    <w:rsid w:val="00DD10BD"/>
    <w:rsid w:val="00DD4915"/>
    <w:rsid w:val="00DE535F"/>
    <w:rsid w:val="00DE67B7"/>
    <w:rsid w:val="00DF32F3"/>
    <w:rsid w:val="00DF3E57"/>
    <w:rsid w:val="00DF678D"/>
    <w:rsid w:val="00DF7B86"/>
    <w:rsid w:val="00E02990"/>
    <w:rsid w:val="00E05739"/>
    <w:rsid w:val="00E05FCD"/>
    <w:rsid w:val="00E06287"/>
    <w:rsid w:val="00E12666"/>
    <w:rsid w:val="00E1304E"/>
    <w:rsid w:val="00E13069"/>
    <w:rsid w:val="00E30176"/>
    <w:rsid w:val="00E30393"/>
    <w:rsid w:val="00E33CA0"/>
    <w:rsid w:val="00E36A1A"/>
    <w:rsid w:val="00E375E0"/>
    <w:rsid w:val="00E40F6A"/>
    <w:rsid w:val="00E411F1"/>
    <w:rsid w:val="00E4435E"/>
    <w:rsid w:val="00E46F0F"/>
    <w:rsid w:val="00E470E4"/>
    <w:rsid w:val="00E55675"/>
    <w:rsid w:val="00E5615F"/>
    <w:rsid w:val="00E65D87"/>
    <w:rsid w:val="00E701AE"/>
    <w:rsid w:val="00E7140E"/>
    <w:rsid w:val="00E74FDC"/>
    <w:rsid w:val="00E8153D"/>
    <w:rsid w:val="00E81A3A"/>
    <w:rsid w:val="00EA02A0"/>
    <w:rsid w:val="00EA4F58"/>
    <w:rsid w:val="00EC4B5A"/>
    <w:rsid w:val="00EC7407"/>
    <w:rsid w:val="00ED0190"/>
    <w:rsid w:val="00EF7366"/>
    <w:rsid w:val="00F03933"/>
    <w:rsid w:val="00F075F8"/>
    <w:rsid w:val="00F143A9"/>
    <w:rsid w:val="00F14B75"/>
    <w:rsid w:val="00F2093B"/>
    <w:rsid w:val="00F212FB"/>
    <w:rsid w:val="00F2158D"/>
    <w:rsid w:val="00F27021"/>
    <w:rsid w:val="00F346BF"/>
    <w:rsid w:val="00F37EC7"/>
    <w:rsid w:val="00F41D80"/>
    <w:rsid w:val="00F43173"/>
    <w:rsid w:val="00F50024"/>
    <w:rsid w:val="00F52C4C"/>
    <w:rsid w:val="00F535B4"/>
    <w:rsid w:val="00F57AA8"/>
    <w:rsid w:val="00F654F2"/>
    <w:rsid w:val="00F67822"/>
    <w:rsid w:val="00F74D70"/>
    <w:rsid w:val="00F75D78"/>
    <w:rsid w:val="00F772AF"/>
    <w:rsid w:val="00F84CC5"/>
    <w:rsid w:val="00F903AE"/>
    <w:rsid w:val="00F90768"/>
    <w:rsid w:val="00F96273"/>
    <w:rsid w:val="00FA02C8"/>
    <w:rsid w:val="00FA6680"/>
    <w:rsid w:val="00FB27DF"/>
    <w:rsid w:val="00FB2AFB"/>
    <w:rsid w:val="00FB5547"/>
    <w:rsid w:val="00FB7CC1"/>
    <w:rsid w:val="00FC7005"/>
    <w:rsid w:val="00FC7D5E"/>
    <w:rsid w:val="00FD04F0"/>
    <w:rsid w:val="00FD0B50"/>
    <w:rsid w:val="00FD64B6"/>
    <w:rsid w:val="00FD658C"/>
    <w:rsid w:val="00FD7D87"/>
    <w:rsid w:val="00FE09EC"/>
    <w:rsid w:val="00FE1FBE"/>
    <w:rsid w:val="00FE43CE"/>
    <w:rsid w:val="00FE76F5"/>
    <w:rsid w:val="00FE7CC6"/>
    <w:rsid w:val="00FF1425"/>
    <w:rsid w:val="00FF4837"/>
    <w:rsid w:val="00FF48CF"/>
    <w:rsid w:val="00FF54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oNotEmbedSmartTags/>
  <w:decimalSymbol w:val=","/>
  <w:listSeparator w:val=";"/>
  <w14:docId w14:val="5606BEB5"/>
  <w15:docId w15:val="{524E0F6A-6DB8-425D-9F65-203C155E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index heading" w:semiHidden="1"/>
    <w:lsdException w:name="Signature" w:semiHidden="1"/>
    <w:lsdException w:name="Body Text First Indent" w:semiHidden="1"/>
    <w:lsdException w:name="Body Text First Indent 2" w:semiHidden="1"/>
    <w:lsdException w:name="E-mail Signature"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Alinea"/>
    <w:qFormat/>
    <w:rsid w:val="00DD10BD"/>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Kop1">
    <w:name w:val="heading 1"/>
    <w:aliases w:val="Aanhef Regeling"/>
    <w:basedOn w:val="Standaard"/>
    <w:next w:val="Standaard"/>
    <w:rsid w:val="00765DB4"/>
    <w:pPr>
      <w:keepNext/>
      <w:keepLines/>
      <w:tabs>
        <w:tab w:val="left" w:pos="0"/>
      </w:tabs>
      <w:outlineLvl w:val="0"/>
    </w:pPr>
    <w:rPr>
      <w:bCs/>
      <w:szCs w:val="26"/>
    </w:rPr>
  </w:style>
  <w:style w:type="paragraph" w:styleId="Kop2">
    <w:name w:val="heading 2"/>
    <w:aliases w:val="Hoofdstuk"/>
    <w:basedOn w:val="Standaard"/>
    <w:next w:val="Standaard"/>
    <w:rsid w:val="001B47F7"/>
    <w:pPr>
      <w:keepNext/>
      <w:keepLines/>
      <w:spacing w:before="240"/>
      <w:outlineLvl w:val="1"/>
    </w:pPr>
    <w:rPr>
      <w:b/>
      <w:bCs/>
      <w:sz w:val="22"/>
      <w:szCs w:val="22"/>
    </w:rPr>
  </w:style>
  <w:style w:type="paragraph" w:styleId="Kop3">
    <w:name w:val="heading 3"/>
    <w:aliases w:val="Artikel"/>
    <w:basedOn w:val="Standaard"/>
    <w:next w:val="Standaard"/>
    <w:rsid w:val="001B47F7"/>
    <w:pPr>
      <w:keepNext/>
      <w:keepLines/>
      <w:spacing w:before="240"/>
      <w:outlineLvl w:val="2"/>
    </w:pPr>
    <w:rPr>
      <w:b/>
      <w:bCs/>
    </w:rPr>
  </w:style>
  <w:style w:type="paragraph" w:styleId="Kop4">
    <w:name w:val="heading 4"/>
    <w:aliases w:val="Paragraaf"/>
    <w:basedOn w:val="Standaard"/>
    <w:next w:val="Standaard"/>
    <w:rsid w:val="00160556"/>
    <w:pPr>
      <w:keepNext/>
      <w:keepLines/>
      <w:spacing w:before="240"/>
      <w:outlineLvl w:val="3"/>
    </w:pPr>
    <w:rPr>
      <w:b/>
      <w:sz w:val="22"/>
    </w:rPr>
  </w:style>
  <w:style w:type="paragraph" w:styleId="Kop5">
    <w:name w:val="heading 5"/>
    <w:aliases w:val="Sluiting"/>
    <w:basedOn w:val="Standaard"/>
    <w:next w:val="Standaard"/>
    <w:rsid w:val="00160556"/>
    <w:pPr>
      <w:outlineLvl w:val="4"/>
    </w:pPr>
    <w:rPr>
      <w:rFonts w:ascii="Calibri" w:hAnsi="Calibri"/>
      <w:sz w:val="22"/>
    </w:rPr>
  </w:style>
  <w:style w:type="paragraph" w:styleId="Kop6">
    <w:name w:val="heading 6"/>
    <w:basedOn w:val="Standaard"/>
    <w:next w:val="Standaard"/>
    <w:rsid w:val="001B47F7"/>
    <w:pPr>
      <w:outlineLvl w:val="5"/>
    </w:pPr>
  </w:style>
  <w:style w:type="paragraph" w:styleId="Kop7">
    <w:name w:val="heading 7"/>
    <w:basedOn w:val="Standaard"/>
    <w:next w:val="Standaard"/>
    <w:rsid w:val="001B47F7"/>
    <w:pPr>
      <w:outlineLvl w:val="6"/>
    </w:pPr>
  </w:style>
  <w:style w:type="paragraph" w:styleId="Kop8">
    <w:name w:val="heading 8"/>
    <w:basedOn w:val="Standaard"/>
    <w:next w:val="Standaard"/>
    <w:rsid w:val="001B47F7"/>
    <w:pPr>
      <w:outlineLvl w:val="7"/>
    </w:pPr>
  </w:style>
  <w:style w:type="paragraph" w:styleId="Kop9">
    <w:name w:val="heading 9"/>
    <w:basedOn w:val="Standaard"/>
    <w:next w:val="Standaard"/>
    <w:rsid w:val="001B47F7"/>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rsid w:val="001B47F7"/>
    <w:rPr>
      <w:i/>
      <w:iCs/>
      <w:spacing w:val="6"/>
    </w:rPr>
  </w:style>
  <w:style w:type="paragraph" w:styleId="Bronvermelding">
    <w:name w:val="table of authorities"/>
    <w:basedOn w:val="Standaard"/>
    <w:next w:val="Standaard"/>
    <w:semiHidden/>
    <w:rsid w:val="001B47F7"/>
    <w:rPr>
      <w:i/>
      <w:iCs/>
      <w:spacing w:val="6"/>
    </w:rPr>
  </w:style>
  <w:style w:type="character" w:styleId="Eindnootmarkering">
    <w:name w:val="endnote reference"/>
    <w:basedOn w:val="Standaardalinea-lettertype"/>
    <w:semiHidden/>
    <w:rsid w:val="001B47F7"/>
    <w:rPr>
      <w:vertAlign w:val="superscript"/>
    </w:rPr>
  </w:style>
  <w:style w:type="paragraph" w:styleId="Eindnoottekst">
    <w:name w:val="endnote text"/>
    <w:basedOn w:val="Standaard"/>
    <w:semiHidden/>
    <w:rsid w:val="001B47F7"/>
    <w:rPr>
      <w:spacing w:val="6"/>
    </w:rPr>
  </w:style>
  <w:style w:type="paragraph" w:styleId="Inhopg1">
    <w:name w:val="toc 1"/>
    <w:basedOn w:val="Standaard"/>
    <w:next w:val="Standaard"/>
    <w:autoRedefine/>
    <w:semiHidden/>
    <w:rsid w:val="001B47F7"/>
    <w:pPr>
      <w:tabs>
        <w:tab w:val="right" w:leader="dot" w:pos="8503"/>
      </w:tabs>
      <w:ind w:left="567" w:right="567" w:hanging="567"/>
    </w:pPr>
    <w:rPr>
      <w:spacing w:val="6"/>
    </w:rPr>
  </w:style>
  <w:style w:type="paragraph" w:styleId="Inhopg2">
    <w:name w:val="toc 2"/>
    <w:basedOn w:val="Inhopg1"/>
    <w:next w:val="Standaard"/>
    <w:autoRedefine/>
    <w:semiHidden/>
    <w:rsid w:val="001B47F7"/>
  </w:style>
  <w:style w:type="paragraph" w:styleId="Inhopg3">
    <w:name w:val="toc 3"/>
    <w:basedOn w:val="Inhopg1"/>
    <w:next w:val="Standaard"/>
    <w:autoRedefine/>
    <w:semiHidden/>
    <w:rsid w:val="001B47F7"/>
  </w:style>
  <w:style w:type="paragraph" w:styleId="Inhopg4">
    <w:name w:val="toc 4"/>
    <w:basedOn w:val="Inhopg1"/>
    <w:next w:val="Standaard"/>
    <w:autoRedefine/>
    <w:semiHidden/>
    <w:rsid w:val="001B47F7"/>
  </w:style>
  <w:style w:type="paragraph" w:styleId="Inhopg5">
    <w:name w:val="toc 5"/>
    <w:basedOn w:val="Inhopg1"/>
    <w:next w:val="Standaard"/>
    <w:autoRedefine/>
    <w:semiHidden/>
    <w:rsid w:val="001B47F7"/>
  </w:style>
  <w:style w:type="paragraph" w:styleId="Inhopg6">
    <w:name w:val="toc 6"/>
    <w:basedOn w:val="Inhopg1"/>
    <w:next w:val="Standaard"/>
    <w:autoRedefine/>
    <w:semiHidden/>
    <w:rsid w:val="001B47F7"/>
  </w:style>
  <w:style w:type="paragraph" w:styleId="Inhopg7">
    <w:name w:val="toc 7"/>
    <w:basedOn w:val="Inhopg1"/>
    <w:next w:val="Standaard"/>
    <w:autoRedefine/>
    <w:semiHidden/>
    <w:rsid w:val="001B47F7"/>
  </w:style>
  <w:style w:type="paragraph" w:styleId="Inhopg8">
    <w:name w:val="toc 8"/>
    <w:basedOn w:val="Inhopg1"/>
    <w:next w:val="Standaard"/>
    <w:autoRedefine/>
    <w:semiHidden/>
    <w:rsid w:val="001B47F7"/>
  </w:style>
  <w:style w:type="paragraph" w:styleId="Inhopg9">
    <w:name w:val="toc 9"/>
    <w:basedOn w:val="Inhopg1"/>
    <w:next w:val="Standaard"/>
    <w:autoRedefine/>
    <w:semiHidden/>
    <w:rsid w:val="001B47F7"/>
  </w:style>
  <w:style w:type="paragraph" w:customStyle="1" w:styleId="Kop0">
    <w:name w:val="Kop 0"/>
    <w:basedOn w:val="Kop1"/>
    <w:next w:val="Standaard"/>
    <w:rsid w:val="001B47F7"/>
    <w:pPr>
      <w:tabs>
        <w:tab w:val="clear" w:pos="0"/>
      </w:tabs>
      <w:outlineLvl w:val="9"/>
    </w:pPr>
  </w:style>
  <w:style w:type="paragraph" w:styleId="Koptekst">
    <w:name w:val="header"/>
    <w:basedOn w:val="Standaard"/>
    <w:link w:val="KoptekstChar"/>
    <w:rsid w:val="001B47F7"/>
    <w:pPr>
      <w:tabs>
        <w:tab w:val="center" w:pos="4536"/>
        <w:tab w:val="right" w:pos="9072"/>
      </w:tabs>
    </w:pPr>
  </w:style>
  <w:style w:type="paragraph" w:customStyle="1" w:styleId="KT">
    <w:name w:val="KT"/>
    <w:rsid w:val="001301CF"/>
    <w:rPr>
      <w:rFonts w:ascii="Arial" w:hAnsi="Arial" w:cs="Arial"/>
    </w:rPr>
  </w:style>
  <w:style w:type="paragraph" w:styleId="Lijst">
    <w:name w:val="List"/>
    <w:basedOn w:val="Standaard"/>
    <w:rsid w:val="001B47F7"/>
    <w:pPr>
      <w:ind w:left="284" w:hanging="284"/>
    </w:pPr>
  </w:style>
  <w:style w:type="paragraph" w:styleId="Lijst2">
    <w:name w:val="List 2"/>
    <w:basedOn w:val="Standaard"/>
    <w:rsid w:val="001B47F7"/>
    <w:pPr>
      <w:ind w:left="567" w:hanging="283"/>
    </w:pPr>
  </w:style>
  <w:style w:type="paragraph" w:styleId="Lijst3">
    <w:name w:val="List 3"/>
    <w:basedOn w:val="Standaard"/>
    <w:rsid w:val="001B47F7"/>
    <w:pPr>
      <w:numPr>
        <w:numId w:val="1"/>
      </w:numPr>
      <w:tabs>
        <w:tab w:val="clear" w:pos="0"/>
      </w:tabs>
      <w:ind w:left="851"/>
    </w:pPr>
  </w:style>
  <w:style w:type="paragraph" w:styleId="Lijst4">
    <w:name w:val="List 4"/>
    <w:basedOn w:val="Standaard"/>
    <w:rsid w:val="001B47F7"/>
    <w:pPr>
      <w:numPr>
        <w:numId w:val="2"/>
      </w:numPr>
      <w:ind w:left="1135" w:hanging="284"/>
    </w:pPr>
  </w:style>
  <w:style w:type="paragraph" w:styleId="Lijst5">
    <w:name w:val="List 5"/>
    <w:basedOn w:val="Standaard"/>
    <w:rsid w:val="001B47F7"/>
    <w:pPr>
      <w:numPr>
        <w:numId w:val="3"/>
      </w:numPr>
      <w:tabs>
        <w:tab w:val="clear" w:pos="0"/>
      </w:tabs>
      <w:ind w:left="1418" w:hanging="284"/>
    </w:pPr>
  </w:style>
  <w:style w:type="paragraph" w:styleId="Lijstopsomteken">
    <w:name w:val="List Bullet"/>
    <w:basedOn w:val="Standaard"/>
    <w:rsid w:val="001B47F7"/>
    <w:pPr>
      <w:numPr>
        <w:numId w:val="4"/>
      </w:numPr>
      <w:tabs>
        <w:tab w:val="clear" w:pos="0"/>
      </w:tabs>
      <w:ind w:left="284" w:hanging="284"/>
    </w:pPr>
  </w:style>
  <w:style w:type="paragraph" w:styleId="Lijstopsomteken2">
    <w:name w:val="List Bullet 2"/>
    <w:basedOn w:val="Standaard"/>
    <w:rsid w:val="001B47F7"/>
    <w:pPr>
      <w:numPr>
        <w:numId w:val="5"/>
      </w:numPr>
      <w:tabs>
        <w:tab w:val="clear" w:pos="0"/>
      </w:tabs>
      <w:ind w:left="568"/>
    </w:pPr>
  </w:style>
  <w:style w:type="paragraph" w:styleId="Lijstopsomteken3">
    <w:name w:val="List Bullet 3"/>
    <w:basedOn w:val="Standaard"/>
    <w:rsid w:val="001B47F7"/>
    <w:pPr>
      <w:numPr>
        <w:numId w:val="7"/>
      </w:numPr>
      <w:tabs>
        <w:tab w:val="clear" w:pos="0"/>
      </w:tabs>
      <w:ind w:left="851" w:hanging="284"/>
    </w:pPr>
  </w:style>
  <w:style w:type="paragraph" w:styleId="Lijstopsomteken4">
    <w:name w:val="List Bullet 4"/>
    <w:basedOn w:val="Standaard"/>
    <w:rsid w:val="001B47F7"/>
    <w:pPr>
      <w:numPr>
        <w:numId w:val="6"/>
      </w:numPr>
      <w:tabs>
        <w:tab w:val="clear" w:pos="0"/>
      </w:tabs>
      <w:ind w:left="1135" w:hanging="284"/>
    </w:pPr>
  </w:style>
  <w:style w:type="paragraph" w:styleId="Lijstopsomteken5">
    <w:name w:val="List Bullet 5"/>
    <w:basedOn w:val="Standaard"/>
    <w:rsid w:val="001B47F7"/>
    <w:pPr>
      <w:numPr>
        <w:numId w:val="9"/>
      </w:numPr>
      <w:ind w:left="1418" w:hanging="283"/>
    </w:pPr>
  </w:style>
  <w:style w:type="paragraph" w:customStyle="1" w:styleId="Lijstspeciaal">
    <w:name w:val="Lijst speciaal"/>
    <w:basedOn w:val="Standaard"/>
    <w:rsid w:val="001B47F7"/>
    <w:pPr>
      <w:numPr>
        <w:numId w:val="10"/>
      </w:numPr>
      <w:tabs>
        <w:tab w:val="clear" w:pos="0"/>
      </w:tabs>
      <w:ind w:left="567" w:hanging="567"/>
    </w:pPr>
  </w:style>
  <w:style w:type="paragraph" w:customStyle="1" w:styleId="Lijstspeciaal2">
    <w:name w:val="Lijst speciaal 2"/>
    <w:basedOn w:val="Standaard"/>
    <w:rsid w:val="001B47F7"/>
    <w:pPr>
      <w:numPr>
        <w:numId w:val="11"/>
      </w:numPr>
      <w:tabs>
        <w:tab w:val="clear" w:pos="0"/>
      </w:tabs>
      <w:ind w:left="851" w:hanging="567"/>
    </w:pPr>
  </w:style>
  <w:style w:type="paragraph" w:customStyle="1" w:styleId="Lijstspeciaal3">
    <w:name w:val="Lijst speciaal 3"/>
    <w:basedOn w:val="Standaard"/>
    <w:rsid w:val="001B47F7"/>
    <w:pPr>
      <w:ind w:left="1134" w:hanging="567"/>
    </w:pPr>
  </w:style>
  <w:style w:type="paragraph" w:customStyle="1" w:styleId="Lijstspeciaal4">
    <w:name w:val="Lijst speciaal 4"/>
    <w:basedOn w:val="Standaard"/>
    <w:rsid w:val="001B47F7"/>
    <w:pPr>
      <w:ind w:left="1418" w:hanging="567"/>
    </w:pPr>
  </w:style>
  <w:style w:type="paragraph" w:customStyle="1" w:styleId="Lijstspeciaal5">
    <w:name w:val="Lijst speciaal 5"/>
    <w:basedOn w:val="Standaard"/>
    <w:rsid w:val="001B47F7"/>
    <w:pPr>
      <w:ind w:left="1701" w:hanging="567"/>
    </w:pPr>
  </w:style>
  <w:style w:type="paragraph" w:styleId="Lijstnummering">
    <w:name w:val="List Number"/>
    <w:basedOn w:val="Standaard"/>
    <w:rsid w:val="001B47F7"/>
    <w:pPr>
      <w:numPr>
        <w:numId w:val="8"/>
      </w:numPr>
      <w:tabs>
        <w:tab w:val="clear" w:pos="0"/>
      </w:tabs>
    </w:pPr>
  </w:style>
  <w:style w:type="paragraph" w:styleId="Lijstnummering2">
    <w:name w:val="List Number 2"/>
    <w:basedOn w:val="Standaard"/>
    <w:rsid w:val="001B47F7"/>
    <w:pPr>
      <w:ind w:left="568" w:hanging="284"/>
    </w:pPr>
  </w:style>
  <w:style w:type="paragraph" w:styleId="Lijstnummering3">
    <w:name w:val="List Number 3"/>
    <w:basedOn w:val="Standaard"/>
    <w:rsid w:val="001B47F7"/>
    <w:pPr>
      <w:ind w:left="851" w:hanging="284"/>
    </w:pPr>
  </w:style>
  <w:style w:type="paragraph" w:styleId="Lijstnummering4">
    <w:name w:val="List Number 4"/>
    <w:basedOn w:val="Standaard"/>
    <w:rsid w:val="001B47F7"/>
    <w:pPr>
      <w:numPr>
        <w:numId w:val="12"/>
      </w:numPr>
      <w:tabs>
        <w:tab w:val="clear" w:pos="0"/>
      </w:tabs>
      <w:ind w:left="1135"/>
    </w:pPr>
  </w:style>
  <w:style w:type="paragraph" w:styleId="Lijstnummering5">
    <w:name w:val="List Number 5"/>
    <w:basedOn w:val="Standaard"/>
    <w:rsid w:val="001B47F7"/>
    <w:pPr>
      <w:numPr>
        <w:numId w:val="13"/>
      </w:numPr>
      <w:tabs>
        <w:tab w:val="clear" w:pos="0"/>
      </w:tabs>
      <w:ind w:left="1418"/>
    </w:pPr>
  </w:style>
  <w:style w:type="paragraph" w:styleId="Lijstvoortzetting">
    <w:name w:val="List Continue"/>
    <w:basedOn w:val="Standaard"/>
    <w:rsid w:val="001B47F7"/>
    <w:pPr>
      <w:numPr>
        <w:numId w:val="14"/>
      </w:numPr>
      <w:tabs>
        <w:tab w:val="clear" w:pos="0"/>
      </w:tabs>
      <w:ind w:firstLine="0"/>
    </w:pPr>
  </w:style>
  <w:style w:type="paragraph" w:styleId="Lijstvoortzetting2">
    <w:name w:val="List Continue 2"/>
    <w:basedOn w:val="Standaard"/>
    <w:rsid w:val="001B47F7"/>
    <w:pPr>
      <w:numPr>
        <w:numId w:val="15"/>
      </w:numPr>
      <w:tabs>
        <w:tab w:val="clear" w:pos="0"/>
      </w:tabs>
      <w:ind w:left="567" w:firstLine="0"/>
    </w:pPr>
  </w:style>
  <w:style w:type="paragraph" w:styleId="Lijstvoortzetting3">
    <w:name w:val="List Continue 3"/>
    <w:basedOn w:val="Standaard"/>
    <w:rsid w:val="001B47F7"/>
    <w:pPr>
      <w:ind w:left="851"/>
    </w:pPr>
  </w:style>
  <w:style w:type="paragraph" w:styleId="Lijstvoortzetting4">
    <w:name w:val="List Continue 4"/>
    <w:basedOn w:val="Standaard"/>
    <w:rsid w:val="001B47F7"/>
    <w:pPr>
      <w:ind w:left="1134"/>
    </w:pPr>
  </w:style>
  <w:style w:type="paragraph" w:styleId="Lijstvoortzetting5">
    <w:name w:val="List Continue 5"/>
    <w:basedOn w:val="Standaard"/>
    <w:rsid w:val="001B47F7"/>
    <w:pPr>
      <w:ind w:left="1418"/>
    </w:pPr>
  </w:style>
  <w:style w:type="paragraph" w:styleId="Macrotekst">
    <w:name w:val="macro"/>
    <w:semiHidden/>
    <w:rsid w:val="001B47F7"/>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Courier New" w:hAnsi="Courier New" w:cs="Courier New"/>
      <w:sz w:val="18"/>
      <w:szCs w:val="18"/>
    </w:rPr>
  </w:style>
  <w:style w:type="paragraph" w:customStyle="1" w:styleId="Opsomming">
    <w:name w:val="Opsomming"/>
    <w:basedOn w:val="Standaard"/>
    <w:next w:val="Standaard"/>
    <w:rsid w:val="001B47F7"/>
    <w:pPr>
      <w:keepLines/>
      <w:ind w:left="284" w:hanging="284"/>
    </w:pPr>
  </w:style>
  <w:style w:type="paragraph" w:customStyle="1" w:styleId="Opsommingbijz">
    <w:name w:val="Opsomming bijz."/>
    <w:basedOn w:val="Standaard"/>
    <w:next w:val="Standaard"/>
    <w:rsid w:val="001B47F7"/>
    <w:pPr>
      <w:ind w:left="1134" w:hanging="1134"/>
    </w:pPr>
  </w:style>
  <w:style w:type="paragraph" w:customStyle="1" w:styleId="Opsomminggenummerd">
    <w:name w:val="Opsomming genummerd"/>
    <w:basedOn w:val="Standaard"/>
    <w:next w:val="Standaard"/>
    <w:rsid w:val="001B47F7"/>
    <w:pPr>
      <w:keepLines/>
      <w:ind w:left="567" w:hanging="567"/>
    </w:pPr>
  </w:style>
  <w:style w:type="character" w:styleId="Paginanummer">
    <w:name w:val="page number"/>
    <w:basedOn w:val="Standaardalinea-lettertype"/>
    <w:semiHidden/>
    <w:rsid w:val="001301CF"/>
    <w:rPr>
      <w:rFonts w:ascii="Arial" w:hAnsi="Arial" w:cs="Arial"/>
    </w:rPr>
  </w:style>
  <w:style w:type="paragraph" w:styleId="Plattetekst2">
    <w:name w:val="Body Text 2"/>
    <w:basedOn w:val="Standaard"/>
    <w:rsid w:val="001301CF"/>
    <w:pPr>
      <w:spacing w:line="480" w:lineRule="auto"/>
    </w:pPr>
    <w:rPr>
      <w:spacing w:val="6"/>
    </w:rPr>
  </w:style>
  <w:style w:type="paragraph" w:styleId="Plattetekstinspringen2">
    <w:name w:val="Body Text Indent 2"/>
    <w:basedOn w:val="Standaard"/>
    <w:rsid w:val="001301CF"/>
    <w:pPr>
      <w:spacing w:line="480" w:lineRule="auto"/>
      <w:ind w:left="283"/>
    </w:pPr>
    <w:rPr>
      <w:spacing w:val="6"/>
    </w:rPr>
  </w:style>
  <w:style w:type="paragraph" w:customStyle="1" w:styleId="RapportKop1">
    <w:name w:val="Rapport Kop1"/>
    <w:basedOn w:val="Kop1"/>
    <w:semiHidden/>
    <w:rsid w:val="001B47F7"/>
    <w:pPr>
      <w:ind w:hanging="851"/>
    </w:pPr>
  </w:style>
  <w:style w:type="paragraph" w:customStyle="1" w:styleId="Rapportkop2">
    <w:name w:val="Rapport kop2"/>
    <w:basedOn w:val="Kop2"/>
    <w:semiHidden/>
    <w:rsid w:val="001B47F7"/>
    <w:pPr>
      <w:ind w:hanging="851"/>
    </w:pPr>
  </w:style>
  <w:style w:type="paragraph" w:customStyle="1" w:styleId="RapportKop3">
    <w:name w:val="Rapport Kop3"/>
    <w:basedOn w:val="Kop3"/>
    <w:semiHidden/>
    <w:rsid w:val="001B47F7"/>
    <w:pPr>
      <w:tabs>
        <w:tab w:val="num" w:pos="0"/>
      </w:tabs>
      <w:ind w:hanging="851"/>
    </w:pPr>
  </w:style>
  <w:style w:type="paragraph" w:customStyle="1" w:styleId="RapportKop4">
    <w:name w:val="Rapport Kop4"/>
    <w:basedOn w:val="Kop4"/>
    <w:semiHidden/>
    <w:rsid w:val="001B47F7"/>
    <w:pPr>
      <w:tabs>
        <w:tab w:val="num" w:pos="0"/>
      </w:tabs>
      <w:ind w:hanging="862"/>
    </w:pPr>
  </w:style>
  <w:style w:type="paragraph" w:customStyle="1" w:styleId="RapportKop5">
    <w:name w:val="Rapport Kop5"/>
    <w:basedOn w:val="Kop5"/>
    <w:semiHidden/>
    <w:rsid w:val="001B47F7"/>
  </w:style>
  <w:style w:type="paragraph" w:customStyle="1" w:styleId="RapportKop8">
    <w:name w:val="Rapport Kop8"/>
    <w:basedOn w:val="Kop8"/>
    <w:semiHidden/>
    <w:rsid w:val="001B47F7"/>
    <w:pPr>
      <w:ind w:left="851" w:hanging="1702"/>
    </w:pPr>
    <w:rPr>
      <w:b/>
      <w:bCs/>
      <w:sz w:val="26"/>
      <w:szCs w:val="26"/>
    </w:rPr>
  </w:style>
  <w:style w:type="character" w:styleId="Regelnummer">
    <w:name w:val="line number"/>
    <w:basedOn w:val="Standaardalinea-lettertype"/>
    <w:semiHidden/>
    <w:rsid w:val="001301CF"/>
    <w:rPr>
      <w:rFonts w:ascii="Arial" w:hAnsi="Arial" w:cs="Arial"/>
    </w:rPr>
  </w:style>
  <w:style w:type="paragraph" w:customStyle="1" w:styleId="Speciaal1">
    <w:name w:val="Speciaal 1"/>
    <w:basedOn w:val="Standaard"/>
    <w:next w:val="Standaard"/>
    <w:rsid w:val="001B47F7"/>
    <w:rPr>
      <w:spacing w:val="6"/>
      <w:sz w:val="16"/>
      <w:szCs w:val="16"/>
    </w:rPr>
  </w:style>
  <w:style w:type="paragraph" w:customStyle="1" w:styleId="Speciaal2">
    <w:name w:val="Speciaal 2"/>
    <w:basedOn w:val="Standaard"/>
    <w:next w:val="Standaard"/>
    <w:rsid w:val="001B47F7"/>
    <w:rPr>
      <w:i/>
      <w:iCs/>
      <w:spacing w:val="6"/>
      <w:sz w:val="16"/>
      <w:szCs w:val="16"/>
    </w:rPr>
  </w:style>
  <w:style w:type="paragraph" w:customStyle="1" w:styleId="Standaardvast">
    <w:name w:val="Standaard vast"/>
    <w:basedOn w:val="Standaard"/>
    <w:next w:val="Standaard"/>
    <w:rsid w:val="001301CF"/>
    <w:rPr>
      <w:sz w:val="16"/>
      <w:szCs w:val="16"/>
    </w:rPr>
  </w:style>
  <w:style w:type="paragraph" w:customStyle="1" w:styleId="Standaardvastrechts">
    <w:name w:val="Standaard vast + rechts"/>
    <w:basedOn w:val="Standaardvast"/>
    <w:next w:val="Standaardvast"/>
    <w:rsid w:val="001301CF"/>
    <w:pPr>
      <w:jc w:val="right"/>
    </w:pPr>
  </w:style>
  <w:style w:type="paragraph" w:customStyle="1" w:styleId="Standaardvastrechtsvet">
    <w:name w:val="Standaard vast + rechts + vet"/>
    <w:basedOn w:val="Standaardvastrechts"/>
    <w:next w:val="Standaardvast"/>
    <w:rsid w:val="001301CF"/>
    <w:rPr>
      <w:b/>
      <w:bCs/>
    </w:rPr>
  </w:style>
  <w:style w:type="paragraph" w:styleId="Standaardinspringing">
    <w:name w:val="Normal Indent"/>
    <w:basedOn w:val="Standaard"/>
    <w:rsid w:val="001B47F7"/>
    <w:pPr>
      <w:ind w:left="567"/>
    </w:pPr>
  </w:style>
  <w:style w:type="paragraph" w:customStyle="1" w:styleId="Tabel">
    <w:name w:val="Tabel"/>
    <w:basedOn w:val="Standaard"/>
    <w:rsid w:val="001301CF"/>
    <w:pPr>
      <w:keepLines/>
      <w:spacing w:before="60" w:after="60"/>
    </w:pPr>
  </w:style>
  <w:style w:type="paragraph" w:customStyle="1" w:styleId="Tabel2">
    <w:name w:val="Tabel 2"/>
    <w:basedOn w:val="Standaard"/>
    <w:rsid w:val="001301CF"/>
    <w:rPr>
      <w:sz w:val="16"/>
      <w:szCs w:val="16"/>
    </w:rPr>
  </w:style>
  <w:style w:type="paragraph" w:customStyle="1" w:styleId="Tabelkop">
    <w:name w:val="Tabel kop"/>
    <w:basedOn w:val="Tabel"/>
    <w:rsid w:val="001301CF"/>
    <w:rPr>
      <w:b/>
      <w:bCs/>
    </w:rPr>
  </w:style>
  <w:style w:type="paragraph" w:customStyle="1" w:styleId="Tabelkop2">
    <w:name w:val="Tabel kop 2"/>
    <w:basedOn w:val="Tabel2"/>
    <w:rsid w:val="001301CF"/>
    <w:rPr>
      <w:b/>
      <w:bCs/>
    </w:rPr>
  </w:style>
  <w:style w:type="paragraph" w:styleId="Tekstopmerking">
    <w:name w:val="annotation text"/>
    <w:basedOn w:val="Standaard"/>
    <w:link w:val="TekstopmerkingChar"/>
    <w:semiHidden/>
    <w:rsid w:val="001B47F7"/>
  </w:style>
  <w:style w:type="paragraph" w:customStyle="1" w:styleId="Toelichting">
    <w:name w:val="Toelichting"/>
    <w:basedOn w:val="Standaard"/>
    <w:rsid w:val="001B47F7"/>
    <w:rPr>
      <w:vanish/>
      <w:color w:val="FF00FF"/>
    </w:rPr>
  </w:style>
  <w:style w:type="paragraph" w:customStyle="1" w:styleId="UtrechtLogo">
    <w:name w:val="UtrechtLogo"/>
    <w:basedOn w:val="Standaard"/>
    <w:rsid w:val="001301CF"/>
    <w:pPr>
      <w:framePr w:hSpace="142" w:wrap="notBeside" w:vAnchor="page" w:hAnchor="margin" w:xAlign="right" w:y="285"/>
    </w:pPr>
  </w:style>
  <w:style w:type="character" w:styleId="Verwijzingopmerking">
    <w:name w:val="annotation reference"/>
    <w:basedOn w:val="Standaardalinea-lettertype"/>
    <w:semiHidden/>
    <w:rsid w:val="001B47F7"/>
    <w:rPr>
      <w:sz w:val="16"/>
      <w:szCs w:val="16"/>
    </w:rPr>
  </w:style>
  <w:style w:type="character" w:styleId="Voetnootmarkering">
    <w:name w:val="footnote reference"/>
    <w:basedOn w:val="Standaardalinea-lettertype"/>
    <w:semiHidden/>
    <w:rsid w:val="001B47F7"/>
    <w:rPr>
      <w:vertAlign w:val="superscript"/>
    </w:rPr>
  </w:style>
  <w:style w:type="paragraph" w:styleId="Voetnoottekst">
    <w:name w:val="footnote text"/>
    <w:basedOn w:val="Standaard"/>
    <w:semiHidden/>
    <w:rsid w:val="001B47F7"/>
  </w:style>
  <w:style w:type="paragraph" w:styleId="Voettekst">
    <w:name w:val="footer"/>
    <w:basedOn w:val="Standaard"/>
    <w:rsid w:val="001B47F7"/>
    <w:pPr>
      <w:spacing w:line="240" w:lineRule="exact"/>
      <w:ind w:right="-1021"/>
      <w:jc w:val="right"/>
    </w:pPr>
    <w:rPr>
      <w:iCs/>
      <w:sz w:val="16"/>
      <w:szCs w:val="16"/>
    </w:rPr>
  </w:style>
  <w:style w:type="character" w:styleId="Hyperlink">
    <w:name w:val="Hyperlink"/>
    <w:basedOn w:val="Standaardalinea-lettertype"/>
    <w:rsid w:val="00DF32F3"/>
    <w:rPr>
      <w:color w:val="0000FF"/>
      <w:u w:val="single"/>
    </w:rPr>
  </w:style>
  <w:style w:type="character" w:styleId="GevolgdeHyperlink">
    <w:name w:val="FollowedHyperlink"/>
    <w:basedOn w:val="Standaardalinea-lettertype"/>
    <w:semiHidden/>
    <w:rsid w:val="006A110E"/>
    <w:rPr>
      <w:color w:val="800080"/>
      <w:u w:val="single"/>
    </w:rPr>
  </w:style>
  <w:style w:type="paragraph" w:styleId="Plattetekst">
    <w:name w:val="Body Text"/>
    <w:basedOn w:val="Standaard"/>
    <w:link w:val="PlattetekstChar"/>
    <w:rsid w:val="003A65FA"/>
  </w:style>
  <w:style w:type="paragraph" w:customStyle="1" w:styleId="Default">
    <w:name w:val="Default"/>
    <w:rsid w:val="003A65FA"/>
    <w:pPr>
      <w:autoSpaceDE w:val="0"/>
      <w:autoSpaceDN w:val="0"/>
      <w:adjustRightInd w:val="0"/>
    </w:pPr>
    <w:rPr>
      <w:rFonts w:ascii="Lucida Sans Unicode" w:hAnsi="Lucida Sans Unicode" w:cs="Lucida Sans Unicode"/>
      <w:color w:val="000000"/>
      <w:sz w:val="24"/>
      <w:szCs w:val="24"/>
    </w:rPr>
  </w:style>
  <w:style w:type="character" w:customStyle="1" w:styleId="KoptekstChar">
    <w:name w:val="Koptekst Char"/>
    <w:basedOn w:val="Standaardalinea-lettertype"/>
    <w:link w:val="Koptekst"/>
    <w:rsid w:val="00EA4F58"/>
    <w:rPr>
      <w:rFonts w:ascii="Lucida Sans Unicode" w:hAnsi="Lucida Sans Unicode" w:cs="Arial"/>
      <w:sz w:val="18"/>
    </w:rPr>
  </w:style>
  <w:style w:type="paragraph" w:styleId="Lijstalinea">
    <w:name w:val="List Paragraph"/>
    <w:basedOn w:val="Standaard"/>
    <w:uiPriority w:val="34"/>
    <w:rsid w:val="009C3363"/>
    <w:pPr>
      <w:ind w:left="720"/>
      <w:contextualSpacing/>
    </w:pPr>
  </w:style>
  <w:style w:type="paragraph" w:styleId="Titel">
    <w:name w:val="Title"/>
    <w:aliases w:val="Titel Regeling"/>
    <w:basedOn w:val="Standaard"/>
    <w:next w:val="Standaard"/>
    <w:link w:val="TitelChar"/>
    <w:rsid w:val="00D267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aliases w:val="Titel Regeling Char"/>
    <w:basedOn w:val="Standaardalinea-lettertype"/>
    <w:link w:val="Titel"/>
    <w:rsid w:val="00D26784"/>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semiHidden/>
    <w:rsid w:val="008A21EE"/>
    <w:pPr>
      <w:numPr>
        <w:ilvl w:val="1"/>
      </w:numPr>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semiHidden/>
    <w:rsid w:val="0074668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rsid w:val="008A21EE"/>
    <w:rPr>
      <w:b/>
      <w:bCs/>
    </w:rPr>
  </w:style>
  <w:style w:type="paragraph" w:styleId="Geenafstand">
    <w:name w:val="No Spacing"/>
    <w:uiPriority w:val="1"/>
    <w:rsid w:val="008A21EE"/>
    <w:rPr>
      <w:rFonts w:ascii="Lucida Sans Unicode" w:hAnsi="Lucida Sans Unicode" w:cs="Arial"/>
      <w:sz w:val="18"/>
    </w:rPr>
  </w:style>
  <w:style w:type="character" w:styleId="Nadruk">
    <w:name w:val="Emphasis"/>
    <w:basedOn w:val="Standaardalinea-lettertype"/>
    <w:rsid w:val="00160556"/>
    <w:rPr>
      <w:i/>
      <w:iCs/>
    </w:rPr>
  </w:style>
  <w:style w:type="character" w:customStyle="1" w:styleId="TekstopmerkingChar">
    <w:name w:val="Tekst opmerking Char"/>
    <w:basedOn w:val="Standaardalinea-lettertype"/>
    <w:link w:val="Tekstopmerking"/>
    <w:semiHidden/>
    <w:rsid w:val="00765DB4"/>
    <w:rPr>
      <w:rFonts w:ascii="Lucida Sans Unicode" w:hAnsi="Lucida Sans Unicode" w:cs="Arial"/>
      <w:sz w:val="18"/>
    </w:rPr>
  </w:style>
  <w:style w:type="character" w:customStyle="1" w:styleId="PlattetekstChar">
    <w:name w:val="Platte tekst Char"/>
    <w:basedOn w:val="Standaardalinea-lettertype"/>
    <w:link w:val="Plattetekst"/>
    <w:rsid w:val="00765DB4"/>
    <w:rPr>
      <w:rFonts w:ascii="Lucida Sans Unicode" w:hAnsi="Lucida Sans Unicode" w:cs="Arial"/>
      <w:sz w:val="18"/>
    </w:rPr>
  </w:style>
  <w:style w:type="paragraph" w:customStyle="1" w:styleId="OPTitel">
    <w:name w:val="OP_Titel"/>
    <w:next w:val="Standaard"/>
    <w:qFormat/>
    <w:rsid w:val="009C3363"/>
    <w:rPr>
      <w:rFonts w:asciiTheme="majorHAnsi" w:eastAsiaTheme="majorEastAsia" w:hAnsiTheme="majorHAnsi" w:cstheme="majorBidi"/>
      <w:spacing w:val="5"/>
      <w:kern w:val="28"/>
      <w:sz w:val="52"/>
      <w:szCs w:val="52"/>
    </w:rPr>
  </w:style>
  <w:style w:type="paragraph" w:customStyle="1" w:styleId="OPTussenkop">
    <w:name w:val="OP_Tussenkop"/>
    <w:next w:val="Standaard"/>
    <w:qFormat/>
    <w:rsid w:val="009C3363"/>
    <w:pPr>
      <w:spacing w:before="120"/>
    </w:pPr>
    <w:rPr>
      <w:rFonts w:ascii="Lucida Sans Unicode" w:hAnsi="Lucida Sans Unicode" w:cs="Arial"/>
      <w:b/>
      <w:bCs/>
      <w:sz w:val="18"/>
    </w:rPr>
  </w:style>
  <w:style w:type="paragraph" w:customStyle="1" w:styleId="DRPLijstalinea">
    <w:name w:val="DRP_Lijstalinea"/>
    <w:basedOn w:val="Lijstalinea"/>
    <w:rsid w:val="003A0DBC"/>
    <w:pPr>
      <w:numPr>
        <w:numId w:val="16"/>
      </w:numPr>
      <w:spacing w:line="240" w:lineRule="auto"/>
    </w:pPr>
  </w:style>
  <w:style w:type="paragraph" w:customStyle="1" w:styleId="OPOndertekening">
    <w:name w:val="OP_Ondertekening"/>
    <w:basedOn w:val="Standaard"/>
    <w:qFormat/>
    <w:rsid w:val="009C3363"/>
    <w:pPr>
      <w:pBdr>
        <w:left w:val="single" w:sz="4" w:space="4" w:color="auto"/>
      </w:pBdr>
    </w:pPr>
    <w:rPr>
      <w:rFonts w:asciiTheme="majorHAnsi" w:hAnsiTheme="majorHAnsi"/>
    </w:rPr>
  </w:style>
  <w:style w:type="paragraph" w:styleId="Ballontekst">
    <w:name w:val="Balloon Text"/>
    <w:basedOn w:val="Standaard"/>
    <w:link w:val="BallontekstChar"/>
    <w:semiHidden/>
    <w:rsid w:val="00B304E0"/>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746683"/>
    <w:rPr>
      <w:rFonts w:ascii="Tahoma" w:hAnsi="Tahoma" w:cs="Tahoma"/>
      <w:sz w:val="16"/>
      <w:szCs w:val="16"/>
    </w:rPr>
  </w:style>
  <w:style w:type="table" w:styleId="Tabelraster">
    <w:name w:val="Table Grid"/>
    <w:basedOn w:val="Standaardtabel"/>
    <w:rsid w:val="00675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LijstalineaHoofdtekstRegelafstandenkel">
    <w:name w:val="Opmaakprofiel Lijstalinea + +Hoofdtekst Regelafstand:  enkel"/>
    <w:basedOn w:val="Lijstalinea"/>
    <w:rsid w:val="00DF3E57"/>
    <w:pPr>
      <w:spacing w:line="240" w:lineRule="auto"/>
    </w:pPr>
    <w:rPr>
      <w:rFonts w:cs="Times New Roman"/>
    </w:rPr>
  </w:style>
  <w:style w:type="paragraph" w:styleId="Aanhef">
    <w:name w:val="Salutation"/>
    <w:basedOn w:val="Standaard"/>
    <w:next w:val="Standaard"/>
    <w:link w:val="AanhefChar"/>
    <w:rsid w:val="00C751F9"/>
  </w:style>
  <w:style w:type="character" w:customStyle="1" w:styleId="AanhefChar">
    <w:name w:val="Aanhef Char"/>
    <w:basedOn w:val="Standaardalinea-lettertype"/>
    <w:link w:val="Aanhef"/>
    <w:rsid w:val="00C751F9"/>
    <w:rPr>
      <w:rFonts w:ascii="Lucida Sans Unicode" w:hAnsi="Lucida Sans Unicode" w:cs="Arial"/>
      <w:sz w:val="18"/>
    </w:rPr>
  </w:style>
  <w:style w:type="paragraph" w:customStyle="1" w:styleId="OPAanhef">
    <w:name w:val="OP_Aanhef"/>
    <w:basedOn w:val="Standaard"/>
    <w:qFormat/>
    <w:rsid w:val="003246E0"/>
    <w:pPr>
      <w:pBdr>
        <w:left w:val="dotDotDash" w:sz="4" w:space="4" w:color="auto"/>
      </w:pBdr>
      <w:spacing w:after="0" w:line="240" w:lineRule="auto"/>
    </w:pPr>
    <w:rPr>
      <w:bCs/>
      <w:szCs w:val="26"/>
    </w:rPr>
  </w:style>
  <w:style w:type="paragraph" w:customStyle="1" w:styleId="OPBezwaarschriftTitel">
    <w:name w:val="OP_Bezwaarschrift_Titel"/>
    <w:basedOn w:val="Standaard"/>
    <w:next w:val="Standaard"/>
    <w:qFormat/>
    <w:rsid w:val="000B6765"/>
    <w:pPr>
      <w:spacing w:before="240" w:after="0" w:line="240" w:lineRule="auto"/>
    </w:pPr>
    <w:rPr>
      <w:b/>
      <w:bCs/>
      <w:sz w:val="22"/>
      <w:szCs w:val="22"/>
    </w:rPr>
  </w:style>
  <w:style w:type="character" w:styleId="Onopgelostemelding">
    <w:name w:val="Unresolved Mention"/>
    <w:basedOn w:val="Standaardalinea-lettertype"/>
    <w:uiPriority w:val="99"/>
    <w:semiHidden/>
    <w:unhideWhenUsed/>
    <w:rsid w:val="00FA6680"/>
    <w:rPr>
      <w:color w:val="605E5C"/>
      <w:shd w:val="clear" w:color="auto" w:fill="E1DFDD"/>
    </w:rPr>
  </w:style>
  <w:style w:type="paragraph" w:styleId="Onderwerpvanopmerking">
    <w:name w:val="annotation subject"/>
    <w:basedOn w:val="Tekstopmerking"/>
    <w:next w:val="Tekstopmerking"/>
    <w:link w:val="OnderwerpvanopmerkingChar"/>
    <w:semiHidden/>
    <w:rsid w:val="000926AE"/>
    <w:pPr>
      <w:spacing w:line="240" w:lineRule="auto"/>
    </w:pPr>
    <w:rPr>
      <w:b/>
      <w:bCs/>
      <w:sz w:val="20"/>
      <w:szCs w:val="20"/>
    </w:rPr>
  </w:style>
  <w:style w:type="character" w:customStyle="1" w:styleId="OnderwerpvanopmerkingChar">
    <w:name w:val="Onderwerp van opmerking Char"/>
    <w:basedOn w:val="TekstopmerkingChar"/>
    <w:link w:val="Onderwerpvanopmerking"/>
    <w:semiHidden/>
    <w:rsid w:val="000926AE"/>
    <w:rPr>
      <w:rFonts w:asciiTheme="minorHAnsi" w:eastAsiaTheme="minorHAnsi" w:hAnsiTheme="minorHAnsi" w:cstheme="minorBidi"/>
      <w:b/>
      <w:bCs/>
      <w:kern w:val="2"/>
      <w:sz w:val="1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80806">
      <w:bodyDiv w:val="1"/>
      <w:marLeft w:val="0"/>
      <w:marRight w:val="0"/>
      <w:marTop w:val="0"/>
      <w:marBottom w:val="0"/>
      <w:divBdr>
        <w:top w:val="none" w:sz="0" w:space="0" w:color="auto"/>
        <w:left w:val="none" w:sz="0" w:space="0" w:color="auto"/>
        <w:bottom w:val="none" w:sz="0" w:space="0" w:color="auto"/>
        <w:right w:val="none" w:sz="0" w:space="0" w:color="auto"/>
      </w:divBdr>
      <w:divsChild>
        <w:div w:id="1600914993">
          <w:marLeft w:val="0"/>
          <w:marRight w:val="0"/>
          <w:marTop w:val="0"/>
          <w:marBottom w:val="0"/>
          <w:divBdr>
            <w:top w:val="none" w:sz="0" w:space="0" w:color="auto"/>
            <w:left w:val="none" w:sz="0" w:space="0" w:color="auto"/>
            <w:bottom w:val="none" w:sz="0" w:space="0" w:color="auto"/>
            <w:right w:val="none" w:sz="0" w:space="0" w:color="auto"/>
          </w:divBdr>
          <w:divsChild>
            <w:div w:id="1191144755">
              <w:marLeft w:val="0"/>
              <w:marRight w:val="0"/>
              <w:marTop w:val="0"/>
              <w:marBottom w:val="0"/>
              <w:divBdr>
                <w:top w:val="none" w:sz="0" w:space="0" w:color="auto"/>
                <w:left w:val="none" w:sz="0" w:space="0" w:color="auto"/>
                <w:bottom w:val="none" w:sz="0" w:space="0" w:color="auto"/>
                <w:right w:val="none" w:sz="0" w:space="0" w:color="auto"/>
              </w:divBdr>
              <w:divsChild>
                <w:div w:id="881214053">
                  <w:marLeft w:val="0"/>
                  <w:marRight w:val="0"/>
                  <w:marTop w:val="0"/>
                  <w:marBottom w:val="0"/>
                  <w:divBdr>
                    <w:top w:val="none" w:sz="0" w:space="0" w:color="auto"/>
                    <w:left w:val="none" w:sz="0" w:space="0" w:color="auto"/>
                    <w:bottom w:val="none" w:sz="0" w:space="0" w:color="auto"/>
                    <w:right w:val="none" w:sz="0" w:space="0" w:color="auto"/>
                  </w:divBdr>
                  <w:divsChild>
                    <w:div w:id="752513714">
                      <w:marLeft w:val="0"/>
                      <w:marRight w:val="0"/>
                      <w:marTop w:val="0"/>
                      <w:marBottom w:val="0"/>
                      <w:divBdr>
                        <w:top w:val="none" w:sz="0" w:space="0" w:color="auto"/>
                        <w:left w:val="none" w:sz="0" w:space="0" w:color="auto"/>
                        <w:bottom w:val="none" w:sz="0" w:space="0" w:color="auto"/>
                        <w:right w:val="none" w:sz="0" w:space="0" w:color="auto"/>
                      </w:divBdr>
                      <w:divsChild>
                        <w:div w:id="825977214">
                          <w:marLeft w:val="0"/>
                          <w:marRight w:val="0"/>
                          <w:marTop w:val="0"/>
                          <w:marBottom w:val="0"/>
                          <w:divBdr>
                            <w:top w:val="none" w:sz="0" w:space="0" w:color="auto"/>
                            <w:left w:val="none" w:sz="0" w:space="0" w:color="auto"/>
                            <w:bottom w:val="none" w:sz="0" w:space="0" w:color="auto"/>
                            <w:right w:val="none" w:sz="0" w:space="0" w:color="auto"/>
                          </w:divBdr>
                          <w:divsChild>
                            <w:div w:id="255290527">
                              <w:marLeft w:val="0"/>
                              <w:marRight w:val="0"/>
                              <w:marTop w:val="0"/>
                              <w:marBottom w:val="0"/>
                              <w:divBdr>
                                <w:top w:val="none" w:sz="0" w:space="0" w:color="auto"/>
                                <w:left w:val="none" w:sz="0" w:space="0" w:color="auto"/>
                                <w:bottom w:val="none" w:sz="0" w:space="0" w:color="auto"/>
                                <w:right w:val="none" w:sz="0" w:space="0" w:color="auto"/>
                              </w:divBdr>
                              <w:divsChild>
                                <w:div w:id="1230312193">
                                  <w:marLeft w:val="0"/>
                                  <w:marRight w:val="0"/>
                                  <w:marTop w:val="0"/>
                                  <w:marBottom w:val="0"/>
                                  <w:divBdr>
                                    <w:top w:val="none" w:sz="0" w:space="0" w:color="auto"/>
                                    <w:left w:val="none" w:sz="0" w:space="0" w:color="auto"/>
                                    <w:bottom w:val="none" w:sz="0" w:space="0" w:color="auto"/>
                                    <w:right w:val="none" w:sz="0" w:space="0" w:color="auto"/>
                                  </w:divBdr>
                                  <w:divsChild>
                                    <w:div w:id="141361227">
                                      <w:marLeft w:val="0"/>
                                      <w:marRight w:val="0"/>
                                      <w:marTop w:val="0"/>
                                      <w:marBottom w:val="0"/>
                                      <w:divBdr>
                                        <w:top w:val="none" w:sz="0" w:space="0" w:color="auto"/>
                                        <w:left w:val="none" w:sz="0" w:space="0" w:color="auto"/>
                                        <w:bottom w:val="none" w:sz="0" w:space="0" w:color="auto"/>
                                        <w:right w:val="none" w:sz="0" w:space="0" w:color="auto"/>
                                      </w:divBdr>
                                      <w:divsChild>
                                        <w:div w:id="239556972">
                                          <w:marLeft w:val="0"/>
                                          <w:marRight w:val="0"/>
                                          <w:marTop w:val="150"/>
                                          <w:marBottom w:val="0"/>
                                          <w:divBdr>
                                            <w:top w:val="none" w:sz="0" w:space="0" w:color="auto"/>
                                            <w:left w:val="none" w:sz="0" w:space="0" w:color="auto"/>
                                            <w:bottom w:val="none" w:sz="0" w:space="0" w:color="auto"/>
                                            <w:right w:val="none" w:sz="0" w:space="0" w:color="auto"/>
                                          </w:divBdr>
                                        </w:div>
                                        <w:div w:id="394668842">
                                          <w:marLeft w:val="0"/>
                                          <w:marRight w:val="0"/>
                                          <w:marTop w:val="150"/>
                                          <w:marBottom w:val="0"/>
                                          <w:divBdr>
                                            <w:top w:val="none" w:sz="0" w:space="0" w:color="auto"/>
                                            <w:left w:val="none" w:sz="0" w:space="0" w:color="auto"/>
                                            <w:bottom w:val="none" w:sz="0" w:space="0" w:color="auto"/>
                                            <w:right w:val="none" w:sz="0" w:space="0" w:color="auto"/>
                                          </w:divBdr>
                                        </w:div>
                                        <w:div w:id="433328577">
                                          <w:marLeft w:val="0"/>
                                          <w:marRight w:val="0"/>
                                          <w:marTop w:val="150"/>
                                          <w:marBottom w:val="0"/>
                                          <w:divBdr>
                                            <w:top w:val="none" w:sz="0" w:space="0" w:color="auto"/>
                                            <w:left w:val="none" w:sz="0" w:space="0" w:color="auto"/>
                                            <w:bottom w:val="none" w:sz="0" w:space="0" w:color="auto"/>
                                            <w:right w:val="none" w:sz="0" w:space="0" w:color="auto"/>
                                          </w:divBdr>
                                        </w:div>
                                        <w:div w:id="670330073">
                                          <w:marLeft w:val="0"/>
                                          <w:marRight w:val="0"/>
                                          <w:marTop w:val="150"/>
                                          <w:marBottom w:val="0"/>
                                          <w:divBdr>
                                            <w:top w:val="none" w:sz="0" w:space="0" w:color="auto"/>
                                            <w:left w:val="none" w:sz="0" w:space="0" w:color="auto"/>
                                            <w:bottom w:val="none" w:sz="0" w:space="0" w:color="auto"/>
                                            <w:right w:val="none" w:sz="0" w:space="0" w:color="auto"/>
                                          </w:divBdr>
                                        </w:div>
                                        <w:div w:id="1042050168">
                                          <w:marLeft w:val="0"/>
                                          <w:marRight w:val="0"/>
                                          <w:marTop w:val="150"/>
                                          <w:marBottom w:val="0"/>
                                          <w:divBdr>
                                            <w:top w:val="none" w:sz="0" w:space="0" w:color="auto"/>
                                            <w:left w:val="none" w:sz="0" w:space="0" w:color="auto"/>
                                            <w:bottom w:val="none" w:sz="0" w:space="0" w:color="auto"/>
                                            <w:right w:val="none" w:sz="0" w:space="0" w:color="auto"/>
                                          </w:divBdr>
                                        </w:div>
                                        <w:div w:id="1529758555">
                                          <w:marLeft w:val="0"/>
                                          <w:marRight w:val="0"/>
                                          <w:marTop w:val="150"/>
                                          <w:marBottom w:val="0"/>
                                          <w:divBdr>
                                            <w:top w:val="none" w:sz="0" w:space="0" w:color="auto"/>
                                            <w:left w:val="none" w:sz="0" w:space="0" w:color="auto"/>
                                            <w:bottom w:val="none" w:sz="0" w:space="0" w:color="auto"/>
                                            <w:right w:val="none" w:sz="0" w:space="0" w:color="auto"/>
                                          </w:divBdr>
                                        </w:div>
                                        <w:div w:id="175219227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515748">
      <w:bodyDiv w:val="1"/>
      <w:marLeft w:val="0"/>
      <w:marRight w:val="0"/>
      <w:marTop w:val="0"/>
      <w:marBottom w:val="0"/>
      <w:divBdr>
        <w:top w:val="none" w:sz="0" w:space="0" w:color="auto"/>
        <w:left w:val="none" w:sz="0" w:space="0" w:color="auto"/>
        <w:bottom w:val="none" w:sz="0" w:space="0" w:color="auto"/>
        <w:right w:val="none" w:sz="0" w:space="0" w:color="auto"/>
      </w:divBdr>
      <w:divsChild>
        <w:div w:id="711929034">
          <w:marLeft w:val="0"/>
          <w:marRight w:val="0"/>
          <w:marTop w:val="0"/>
          <w:marBottom w:val="0"/>
          <w:divBdr>
            <w:top w:val="none" w:sz="0" w:space="0" w:color="auto"/>
            <w:left w:val="none" w:sz="0" w:space="0" w:color="auto"/>
            <w:bottom w:val="none" w:sz="0" w:space="0" w:color="auto"/>
            <w:right w:val="none" w:sz="0" w:space="0" w:color="auto"/>
          </w:divBdr>
          <w:divsChild>
            <w:div w:id="1120803639">
              <w:marLeft w:val="0"/>
              <w:marRight w:val="0"/>
              <w:marTop w:val="0"/>
              <w:marBottom w:val="0"/>
              <w:divBdr>
                <w:top w:val="none" w:sz="0" w:space="0" w:color="auto"/>
                <w:left w:val="none" w:sz="0" w:space="0" w:color="auto"/>
                <w:bottom w:val="none" w:sz="0" w:space="0" w:color="auto"/>
                <w:right w:val="none" w:sz="0" w:space="0" w:color="auto"/>
              </w:divBdr>
              <w:divsChild>
                <w:div w:id="29115211">
                  <w:marLeft w:val="0"/>
                  <w:marRight w:val="0"/>
                  <w:marTop w:val="0"/>
                  <w:marBottom w:val="0"/>
                  <w:divBdr>
                    <w:top w:val="none" w:sz="0" w:space="0" w:color="auto"/>
                    <w:left w:val="none" w:sz="0" w:space="0" w:color="auto"/>
                    <w:bottom w:val="none" w:sz="0" w:space="0" w:color="auto"/>
                    <w:right w:val="none" w:sz="0" w:space="0" w:color="auto"/>
                  </w:divBdr>
                  <w:divsChild>
                    <w:div w:id="105275469">
                      <w:marLeft w:val="0"/>
                      <w:marRight w:val="0"/>
                      <w:marTop w:val="0"/>
                      <w:marBottom w:val="0"/>
                      <w:divBdr>
                        <w:top w:val="none" w:sz="0" w:space="0" w:color="auto"/>
                        <w:left w:val="none" w:sz="0" w:space="0" w:color="auto"/>
                        <w:bottom w:val="none" w:sz="0" w:space="0" w:color="auto"/>
                        <w:right w:val="none" w:sz="0" w:space="0" w:color="auto"/>
                      </w:divBdr>
                      <w:divsChild>
                        <w:div w:id="1485311754">
                          <w:marLeft w:val="0"/>
                          <w:marRight w:val="0"/>
                          <w:marTop w:val="0"/>
                          <w:marBottom w:val="0"/>
                          <w:divBdr>
                            <w:top w:val="none" w:sz="0" w:space="0" w:color="auto"/>
                            <w:left w:val="none" w:sz="0" w:space="0" w:color="auto"/>
                            <w:bottom w:val="none" w:sz="0" w:space="0" w:color="auto"/>
                            <w:right w:val="none" w:sz="0" w:space="0" w:color="auto"/>
                          </w:divBdr>
                          <w:divsChild>
                            <w:div w:id="1601261419">
                              <w:marLeft w:val="0"/>
                              <w:marRight w:val="0"/>
                              <w:marTop w:val="0"/>
                              <w:marBottom w:val="0"/>
                              <w:divBdr>
                                <w:top w:val="none" w:sz="0" w:space="0" w:color="auto"/>
                                <w:left w:val="none" w:sz="0" w:space="0" w:color="auto"/>
                                <w:bottom w:val="none" w:sz="0" w:space="0" w:color="auto"/>
                                <w:right w:val="none" w:sz="0" w:space="0" w:color="auto"/>
                              </w:divBdr>
                              <w:divsChild>
                                <w:div w:id="1900676456">
                                  <w:marLeft w:val="0"/>
                                  <w:marRight w:val="0"/>
                                  <w:marTop w:val="0"/>
                                  <w:marBottom w:val="0"/>
                                  <w:divBdr>
                                    <w:top w:val="none" w:sz="0" w:space="0" w:color="auto"/>
                                    <w:left w:val="none" w:sz="0" w:space="0" w:color="auto"/>
                                    <w:bottom w:val="none" w:sz="0" w:space="0" w:color="auto"/>
                                    <w:right w:val="none" w:sz="0" w:space="0" w:color="auto"/>
                                  </w:divBdr>
                                  <w:divsChild>
                                    <w:div w:id="813638511">
                                      <w:marLeft w:val="0"/>
                                      <w:marRight w:val="0"/>
                                      <w:marTop w:val="0"/>
                                      <w:marBottom w:val="0"/>
                                      <w:divBdr>
                                        <w:top w:val="none" w:sz="0" w:space="0" w:color="auto"/>
                                        <w:left w:val="none" w:sz="0" w:space="0" w:color="auto"/>
                                        <w:bottom w:val="none" w:sz="0" w:space="0" w:color="auto"/>
                                        <w:right w:val="none" w:sz="0" w:space="0" w:color="auto"/>
                                      </w:divBdr>
                                      <w:divsChild>
                                        <w:div w:id="144587015">
                                          <w:marLeft w:val="0"/>
                                          <w:marRight w:val="0"/>
                                          <w:marTop w:val="150"/>
                                          <w:marBottom w:val="0"/>
                                          <w:divBdr>
                                            <w:top w:val="none" w:sz="0" w:space="0" w:color="auto"/>
                                            <w:left w:val="none" w:sz="0" w:space="0" w:color="auto"/>
                                            <w:bottom w:val="none" w:sz="0" w:space="0" w:color="auto"/>
                                            <w:right w:val="none" w:sz="0" w:space="0" w:color="auto"/>
                                          </w:divBdr>
                                        </w:div>
                                        <w:div w:id="227690748">
                                          <w:marLeft w:val="0"/>
                                          <w:marRight w:val="0"/>
                                          <w:marTop w:val="150"/>
                                          <w:marBottom w:val="0"/>
                                          <w:divBdr>
                                            <w:top w:val="none" w:sz="0" w:space="0" w:color="auto"/>
                                            <w:left w:val="none" w:sz="0" w:space="0" w:color="auto"/>
                                            <w:bottom w:val="none" w:sz="0" w:space="0" w:color="auto"/>
                                            <w:right w:val="none" w:sz="0" w:space="0" w:color="auto"/>
                                          </w:divBdr>
                                        </w:div>
                                        <w:div w:id="265700442">
                                          <w:marLeft w:val="0"/>
                                          <w:marRight w:val="0"/>
                                          <w:marTop w:val="150"/>
                                          <w:marBottom w:val="0"/>
                                          <w:divBdr>
                                            <w:top w:val="none" w:sz="0" w:space="0" w:color="auto"/>
                                            <w:left w:val="none" w:sz="0" w:space="0" w:color="auto"/>
                                            <w:bottom w:val="none" w:sz="0" w:space="0" w:color="auto"/>
                                            <w:right w:val="none" w:sz="0" w:space="0" w:color="auto"/>
                                          </w:divBdr>
                                        </w:div>
                                        <w:div w:id="1010713616">
                                          <w:marLeft w:val="0"/>
                                          <w:marRight w:val="0"/>
                                          <w:marTop w:val="150"/>
                                          <w:marBottom w:val="0"/>
                                          <w:divBdr>
                                            <w:top w:val="none" w:sz="0" w:space="0" w:color="auto"/>
                                            <w:left w:val="none" w:sz="0" w:space="0" w:color="auto"/>
                                            <w:bottom w:val="none" w:sz="0" w:space="0" w:color="auto"/>
                                            <w:right w:val="none" w:sz="0" w:space="0" w:color="auto"/>
                                          </w:divBdr>
                                        </w:div>
                                        <w:div w:id="1183324848">
                                          <w:marLeft w:val="0"/>
                                          <w:marRight w:val="0"/>
                                          <w:marTop w:val="150"/>
                                          <w:marBottom w:val="0"/>
                                          <w:divBdr>
                                            <w:top w:val="none" w:sz="0" w:space="0" w:color="auto"/>
                                            <w:left w:val="none" w:sz="0" w:space="0" w:color="auto"/>
                                            <w:bottom w:val="none" w:sz="0" w:space="0" w:color="auto"/>
                                            <w:right w:val="none" w:sz="0" w:space="0" w:color="auto"/>
                                          </w:divBdr>
                                        </w:div>
                                        <w:div w:id="1330791650">
                                          <w:marLeft w:val="0"/>
                                          <w:marRight w:val="0"/>
                                          <w:marTop w:val="150"/>
                                          <w:marBottom w:val="0"/>
                                          <w:divBdr>
                                            <w:top w:val="none" w:sz="0" w:space="0" w:color="auto"/>
                                            <w:left w:val="none" w:sz="0" w:space="0" w:color="auto"/>
                                            <w:bottom w:val="none" w:sz="0" w:space="0" w:color="auto"/>
                                            <w:right w:val="none" w:sz="0" w:space="0" w:color="auto"/>
                                          </w:divBdr>
                                        </w:div>
                                        <w:div w:id="13598125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www.rijkswaterstaat.nl/wegen/projectenoverzicht/a12-groot-onderhoud-tussen-den-haag-en-nieuwerbrug"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H:\Sjablonen\Verkeersbesluit%20algemeen.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ncours">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6D6E97B30D31046B2E9623ED155F068" ma:contentTypeVersion="12" ma:contentTypeDescription="Create a new document." ma:contentTypeScope="" ma:versionID="6f869d619472b197cc6e64e7fb742746">
  <xsd:schema xmlns:xsd="http://www.w3.org/2001/XMLSchema" xmlns:xs="http://www.w3.org/2001/XMLSchema" xmlns:p="http://schemas.microsoft.com/office/2006/metadata/properties" xmlns:ns3="e092caf8-b336-49ce-9bd6-ede24554187b" targetNamespace="http://schemas.microsoft.com/office/2006/metadata/properties" ma:root="true" ma:fieldsID="f0630fc75a1c0d05326736ea8695acbc" ns3:_="">
    <xsd:import namespace="e092caf8-b336-49ce-9bd6-ede24554187b"/>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2caf8-b336-49ce-9bd6-ede2455418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092caf8-b336-49ce-9bd6-ede24554187b" xsi:nil="true"/>
  </documentManagement>
</p:properties>
</file>

<file path=customXml/itemProps1.xml><?xml version="1.0" encoding="utf-8"?>
<ds:datastoreItem xmlns:ds="http://schemas.openxmlformats.org/officeDocument/2006/customXml" ds:itemID="{0A12060E-133B-496A-A307-317334C11A75}">
  <ds:schemaRefs>
    <ds:schemaRef ds:uri="http://schemas.microsoft.com/sharepoint/v3/contenttype/forms"/>
  </ds:schemaRefs>
</ds:datastoreItem>
</file>

<file path=customXml/itemProps2.xml><?xml version="1.0" encoding="utf-8"?>
<ds:datastoreItem xmlns:ds="http://schemas.openxmlformats.org/officeDocument/2006/customXml" ds:itemID="{90C04605-5068-482C-99B9-805DAC7DC7EF}">
  <ds:schemaRefs>
    <ds:schemaRef ds:uri="http://schemas.openxmlformats.org/officeDocument/2006/bibliography"/>
  </ds:schemaRefs>
</ds:datastoreItem>
</file>

<file path=customXml/itemProps3.xml><?xml version="1.0" encoding="utf-8"?>
<ds:datastoreItem xmlns:ds="http://schemas.openxmlformats.org/officeDocument/2006/customXml" ds:itemID="{F28A42DF-251F-4DB2-9237-14C001030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2caf8-b336-49ce-9bd6-ede245541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C06BDC-FBEE-45CE-B0F9-252948689C72}">
  <ds:schemaRefs>
    <ds:schemaRef ds:uri="http://purl.org/dc/elements/1.1/"/>
    <ds:schemaRef ds:uri="http://purl.org/dc/dcmitype/"/>
    <ds:schemaRef ds:uri="http://schemas.microsoft.com/office/2006/metadata/properties"/>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infopath/2007/PartnerControls"/>
    <ds:schemaRef ds:uri="e092caf8-b336-49ce-9bd6-ede24554187b"/>
  </ds:schemaRefs>
</ds:datastoreItem>
</file>

<file path=docProps/app.xml><?xml version="1.0" encoding="utf-8"?>
<Properties xmlns="http://schemas.openxmlformats.org/officeDocument/2006/extended-properties" xmlns:vt="http://schemas.openxmlformats.org/officeDocument/2006/docPropsVTypes">
  <Template>Verkeersbesluit algemeen</Template>
  <TotalTime>1</TotalTime>
  <Pages>19</Pages>
  <Words>915</Words>
  <Characters>5033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Lege publicatie</vt:lpstr>
    </vt:vector>
  </TitlesOfParts>
  <Company>KOOP</Company>
  <LinksUpToDate>false</LinksUpToDate>
  <CharactersWithSpaces>5937</CharactersWithSpaces>
  <SharedDoc>false</SharedDoc>
  <HLinks>
    <vt:vector size="24" baseType="variant">
      <vt:variant>
        <vt:i4>8126500</vt:i4>
      </vt:variant>
      <vt:variant>
        <vt:i4>15</vt:i4>
      </vt:variant>
      <vt:variant>
        <vt:i4>0</vt:i4>
      </vt:variant>
      <vt:variant>
        <vt:i4>5</vt:i4>
      </vt:variant>
      <vt:variant>
        <vt:lpwstr>https://www.rijkswaterstaat.nl/wegen/projectenoverzicht/a12-groot-onderhoud-tussen-den-haag-en-nieuwerbrug</vt:lpwstr>
      </vt:variant>
      <vt:variant>
        <vt:lpwstr/>
      </vt:variant>
      <vt:variant>
        <vt:i4>5701748</vt:i4>
      </vt:variant>
      <vt:variant>
        <vt:i4>12</vt:i4>
      </vt:variant>
      <vt:variant>
        <vt:i4>0</vt:i4>
      </vt:variant>
      <vt:variant>
        <vt:i4>5</vt:i4>
      </vt:variant>
      <vt:variant>
        <vt:lpwstr>https://nieuwegein.sharepoint.com/:f:/r/sites/spoa_030/Mobiliteit/GOA2 week 14 - 16?csf=1&amp;web=1&amp;e=mgnpoM</vt:lpwstr>
      </vt:variant>
      <vt:variant>
        <vt:lpwstr/>
      </vt:variant>
      <vt:variant>
        <vt:i4>4325500</vt:i4>
      </vt:variant>
      <vt:variant>
        <vt:i4>3</vt:i4>
      </vt:variant>
      <vt:variant>
        <vt:i4>0</vt:i4>
      </vt:variant>
      <vt:variant>
        <vt:i4>5</vt:i4>
      </vt:variant>
      <vt:variant>
        <vt:lpwstr>https://nieuwegein.sharepoint.com/:f:/r/sites/spoa_030/Mobiliteit/GOA2 week 14 - 16?csf=1&amp;web=1&amp;e=bY2w4a</vt:lpwstr>
      </vt:variant>
      <vt:variant>
        <vt:lpwstr/>
      </vt:variant>
      <vt:variant>
        <vt:i4>7471224</vt:i4>
      </vt:variant>
      <vt:variant>
        <vt:i4>0</vt:i4>
      </vt:variant>
      <vt:variant>
        <vt:i4>0</vt:i4>
      </vt:variant>
      <vt:variant>
        <vt:i4>5</vt:i4>
      </vt:variant>
      <vt:variant>
        <vt:lpwstr>https://www.google.com/maps/d/u/1/viewer?mid=16lDnfVQsIgIMJm4wphxy6mqy5cm4btA&amp;ll=52.03013656653561%2C5.121769296070822&amp;z=14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Lege publicatie</dc:title>
  <dc:subject/>
  <dc:creator>Creton, Günther</dc:creator>
  <cp:keywords/>
  <cp:lastModifiedBy>Haverkort, Erik</cp:lastModifiedBy>
  <cp:revision>2</cp:revision>
  <cp:lastPrinted>2014-05-22T08:59:00Z</cp:lastPrinted>
  <dcterms:created xsi:type="dcterms:W3CDTF">2026-02-28T12:12:00Z</dcterms:created>
  <dcterms:modified xsi:type="dcterms:W3CDTF">2026-02-28T12:12:00Z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KoopTemplate">
    <vt:lpwstr>Waar</vt:lpwstr>
  </property>
  <property fmtid="{D5CDD505-2E9C-101B-9397-08002B2CF9AE}" pid="3" name="ContentTypeId">
    <vt:lpwstr>0x01010056D6E97B30D31046B2E9623ED155F068</vt:lpwstr>
  </property>
  <property fmtid="{D5CDD505-2E9C-101B-9397-08002B2CF9AE}" pid="4" name="MediaServiceImageTags">
    <vt:lpwstr/>
  </property>
</Properties>
</file>